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8C8" w:rsidRDefault="005E7CBB" w:rsidP="00A818C8">
      <w:pPr>
        <w:pStyle w:val="NoSpacing"/>
        <w:jc w:val="right"/>
        <w:rPr>
          <w:rFonts w:ascii="Bookman Old Style" w:hAnsi="Bookman Old Style"/>
        </w:rPr>
      </w:pPr>
      <w:r>
        <w:t xml:space="preserve">                                                                                                         </w:t>
      </w:r>
      <w:r w:rsidR="00A818C8">
        <w:rPr>
          <w:rFonts w:ascii="Bookman Old Style" w:hAnsi="Bookman Old Style"/>
          <w:b/>
          <w:bCs/>
          <w:sz w:val="24"/>
          <w:szCs w:val="24"/>
        </w:rPr>
        <w:t xml:space="preserve">                                                                      </w:t>
      </w:r>
      <w:r w:rsidR="00A818C8">
        <w:rPr>
          <w:rFonts w:ascii="Bookman Old Style" w:hAnsi="Bookman Old Style"/>
          <w:b/>
          <w:sz w:val="24"/>
          <w:szCs w:val="24"/>
        </w:rPr>
        <w:t>S.K. BANSAL</w:t>
      </w:r>
      <w:r w:rsidR="00A818C8">
        <w:rPr>
          <w:rFonts w:ascii="Bookman Old Style" w:hAnsi="Bookman Old Style"/>
          <w:sz w:val="24"/>
          <w:szCs w:val="24"/>
        </w:rPr>
        <w:t xml:space="preserve">                                                                                                      </w:t>
      </w:r>
      <w:r w:rsidR="00A818C8">
        <w:rPr>
          <w:rFonts w:ascii="Bookman Old Style" w:hAnsi="Bookman Old Style"/>
        </w:rPr>
        <w:t>Chief Rolling Stock Engineer (retd.)</w:t>
      </w:r>
    </w:p>
    <w:p w:rsidR="00A818C8" w:rsidRDefault="00A818C8" w:rsidP="00A818C8">
      <w:pPr>
        <w:pStyle w:val="NoSpacing"/>
        <w:jc w:val="right"/>
        <w:rPr>
          <w:rFonts w:ascii="Bookman Old Style" w:hAnsi="Bookman Old Style"/>
        </w:rPr>
      </w:pPr>
      <w:r>
        <w:rPr>
          <w:rFonts w:ascii="Bookman Old Style" w:hAnsi="Bookman Old Style"/>
          <w:i/>
        </w:rPr>
        <w:t>Former President</w:t>
      </w:r>
      <w:r>
        <w:rPr>
          <w:rFonts w:ascii="Bookman Old Style" w:hAnsi="Bookman Old Style"/>
        </w:rPr>
        <w:t xml:space="preserve">                                                                                                   Indian Railway Promotee Officers Federation</w:t>
      </w:r>
    </w:p>
    <w:p w:rsidR="00A818C8" w:rsidRDefault="00A818C8" w:rsidP="00A818C8">
      <w:pPr>
        <w:pStyle w:val="NoSpacing"/>
        <w:jc w:val="right"/>
        <w:rPr>
          <w:rFonts w:ascii="Bookman Old Style" w:hAnsi="Bookman Old Style"/>
        </w:rPr>
      </w:pPr>
      <w:r>
        <w:rPr>
          <w:rFonts w:ascii="Bookman Old Style" w:hAnsi="Bookman Old Style"/>
        </w:rPr>
        <w:t xml:space="preserve">                                                  B-3/4, Jeevan Jyoti Apptts.</w:t>
      </w:r>
    </w:p>
    <w:p w:rsidR="00A818C8" w:rsidRDefault="00A818C8" w:rsidP="00A818C8">
      <w:pPr>
        <w:pStyle w:val="NoSpacing"/>
        <w:jc w:val="right"/>
        <w:rPr>
          <w:rFonts w:ascii="Bookman Old Style" w:hAnsi="Bookman Old Style"/>
        </w:rPr>
      </w:pPr>
      <w:r>
        <w:rPr>
          <w:rFonts w:ascii="Bookman Old Style" w:hAnsi="Bookman Old Style"/>
        </w:rPr>
        <w:t>Pitampura, Delhi-110034</w:t>
      </w:r>
    </w:p>
    <w:p w:rsidR="005E7CBB" w:rsidRDefault="005E7CBB" w:rsidP="000001EF">
      <w:pPr>
        <w:pStyle w:val="NoSpacing"/>
      </w:pPr>
      <w:r>
        <w:t xml:space="preserve">        </w:t>
      </w:r>
      <w:r w:rsidR="00A818C8">
        <w:t xml:space="preserve">                                                                                                                     Mob: 9999310814</w:t>
      </w:r>
    </w:p>
    <w:p w:rsidR="005E7CBB" w:rsidRDefault="005E7CBB" w:rsidP="000001EF">
      <w:pPr>
        <w:pStyle w:val="NoSpacing"/>
      </w:pPr>
    </w:p>
    <w:p w:rsidR="005E7CBB" w:rsidRDefault="005E7CBB" w:rsidP="000001EF">
      <w:pPr>
        <w:pStyle w:val="NoSpacing"/>
      </w:pPr>
    </w:p>
    <w:p w:rsidR="0089541C" w:rsidRDefault="000001EF" w:rsidP="000001EF">
      <w:pPr>
        <w:pStyle w:val="NoSpacing"/>
      </w:pPr>
      <w:r>
        <w:t xml:space="preserve">Sh Piyush </w:t>
      </w:r>
      <w:r w:rsidR="00F9407C">
        <w:t>Goyal</w:t>
      </w:r>
      <w:r w:rsidR="005E7CBB">
        <w:t xml:space="preserve">                                                                                  Date  - 21</w:t>
      </w:r>
      <w:r w:rsidR="00A818C8">
        <w:t>st</w:t>
      </w:r>
      <w:r w:rsidR="005E7CBB">
        <w:t>.</w:t>
      </w:r>
      <w:r w:rsidR="00A818C8">
        <w:t>May,</w:t>
      </w:r>
      <w:r w:rsidR="005E7CBB">
        <w:t xml:space="preserve">2018                                                                             </w:t>
      </w:r>
    </w:p>
    <w:p w:rsidR="000001EF" w:rsidRDefault="00F9407C" w:rsidP="000001EF">
      <w:pPr>
        <w:pStyle w:val="NoSpacing"/>
      </w:pPr>
      <w:r>
        <w:t>Minister of</w:t>
      </w:r>
      <w:r w:rsidR="000001EF">
        <w:t xml:space="preserve"> railways </w:t>
      </w:r>
    </w:p>
    <w:p w:rsidR="000001EF" w:rsidRDefault="000001EF" w:rsidP="000001EF">
      <w:pPr>
        <w:pStyle w:val="NoSpacing"/>
      </w:pPr>
      <w:r>
        <w:t xml:space="preserve"> Rail Bhavan</w:t>
      </w:r>
    </w:p>
    <w:p w:rsidR="000001EF" w:rsidRDefault="000001EF" w:rsidP="000001EF">
      <w:pPr>
        <w:pStyle w:val="NoSpacing"/>
      </w:pPr>
      <w:r>
        <w:t xml:space="preserve">  </w:t>
      </w:r>
    </w:p>
    <w:p w:rsidR="000001EF" w:rsidRDefault="000001EF" w:rsidP="000001EF">
      <w:pPr>
        <w:pStyle w:val="NoSpacing"/>
      </w:pPr>
      <w:r>
        <w:t xml:space="preserve">New </w:t>
      </w:r>
      <w:r w:rsidR="00F9407C">
        <w:t>Delhi</w:t>
      </w:r>
    </w:p>
    <w:p w:rsidR="000001EF" w:rsidRDefault="000001EF" w:rsidP="000001EF">
      <w:pPr>
        <w:pStyle w:val="NoSpacing"/>
      </w:pPr>
    </w:p>
    <w:p w:rsidR="000001EF" w:rsidRDefault="00F9407C" w:rsidP="000001EF">
      <w:pPr>
        <w:pStyle w:val="NoSpacing"/>
      </w:pPr>
      <w:r>
        <w:t>Respected</w:t>
      </w:r>
      <w:r w:rsidR="000001EF">
        <w:t xml:space="preserve">  sir</w:t>
      </w:r>
    </w:p>
    <w:p w:rsidR="000001EF" w:rsidRDefault="000001EF" w:rsidP="000001EF">
      <w:pPr>
        <w:pStyle w:val="NoSpacing"/>
      </w:pPr>
    </w:p>
    <w:p w:rsidR="000001EF" w:rsidRPr="00766F02" w:rsidRDefault="000001EF" w:rsidP="000001EF">
      <w:pPr>
        <w:pStyle w:val="NoSpacing"/>
        <w:rPr>
          <w:b/>
        </w:rPr>
      </w:pPr>
      <w:r>
        <w:tab/>
      </w:r>
      <w:r>
        <w:tab/>
      </w:r>
      <w:r>
        <w:tab/>
      </w:r>
      <w:r w:rsidR="00F9407C">
        <w:t xml:space="preserve">Sub : </w:t>
      </w:r>
      <w:r w:rsidR="00F9407C" w:rsidRPr="00766F02">
        <w:rPr>
          <w:b/>
        </w:rPr>
        <w:t>Career progression in gaze</w:t>
      </w:r>
      <w:r w:rsidRPr="00766F02">
        <w:rPr>
          <w:b/>
        </w:rPr>
        <w:t>t</w:t>
      </w:r>
      <w:r w:rsidR="00F9407C" w:rsidRPr="00766F02">
        <w:rPr>
          <w:b/>
        </w:rPr>
        <w:t>t</w:t>
      </w:r>
      <w:r w:rsidRPr="00766F02">
        <w:rPr>
          <w:b/>
        </w:rPr>
        <w:t xml:space="preserve">ed cadre </w:t>
      </w:r>
      <w:r w:rsidR="00766F02" w:rsidRPr="00766F02">
        <w:rPr>
          <w:b/>
        </w:rPr>
        <w:t>-</w:t>
      </w:r>
      <w:r w:rsidRPr="00766F02">
        <w:rPr>
          <w:b/>
        </w:rPr>
        <w:t xml:space="preserve">Cadre restructuring of group A  </w:t>
      </w:r>
      <w:r w:rsidR="00766F02" w:rsidRPr="00766F02">
        <w:rPr>
          <w:b/>
        </w:rPr>
        <w:t xml:space="preserve">     '                                                     cadre </w:t>
      </w:r>
      <w:r w:rsidRPr="00766F02">
        <w:rPr>
          <w:b/>
        </w:rPr>
        <w:t>on Indian railways Vis -a-vis loss  to group B cadre.</w:t>
      </w:r>
    </w:p>
    <w:p w:rsidR="00766F02" w:rsidRDefault="00766F02" w:rsidP="000001EF">
      <w:pPr>
        <w:pStyle w:val="NoSpacing"/>
      </w:pPr>
    </w:p>
    <w:p w:rsidR="000001EF" w:rsidRDefault="000001EF" w:rsidP="000001EF">
      <w:pPr>
        <w:pStyle w:val="NoSpacing"/>
      </w:pPr>
      <w:r>
        <w:tab/>
        <w:t>At the out set</w:t>
      </w:r>
      <w:r w:rsidR="00766F02">
        <w:t xml:space="preserve">   the </w:t>
      </w:r>
      <w:r>
        <w:t xml:space="preserve"> group B officers  wish to  make it clear  that this  cadre is not  against  any benefit / promotion/ upgradation  granted  t</w:t>
      </w:r>
      <w:r w:rsidR="00766F02">
        <w:t xml:space="preserve">o group A  of Indian  railways </w:t>
      </w:r>
      <w:r>
        <w:t xml:space="preserve">, what so ever  , but  if  a  cadre restructuring  being  done in </w:t>
      </w:r>
      <w:r w:rsidR="00F9407C">
        <w:t xml:space="preserve">their </w:t>
      </w:r>
      <w:r>
        <w:t xml:space="preserve"> cadre  ( grp A )  results  in damaging the  </w:t>
      </w:r>
      <w:r w:rsidR="00F9407C">
        <w:t>chances</w:t>
      </w:r>
      <w:r>
        <w:t xml:space="preserve">  of  even minimum promotion  in the </w:t>
      </w:r>
      <w:r w:rsidR="00F9407C">
        <w:t>services</w:t>
      </w:r>
      <w:r w:rsidR="00766F02">
        <w:t xml:space="preserve"> career of group B officers ,</w:t>
      </w:r>
      <w:r>
        <w:t xml:space="preserve">  It is a matter</w:t>
      </w:r>
      <w:r w:rsidR="00766F02">
        <w:t xml:space="preserve"> of serious concern   for them .</w:t>
      </w:r>
      <w:r>
        <w:t xml:space="preserve"> </w:t>
      </w:r>
      <w:r w:rsidR="00766F02">
        <w:t>T</w:t>
      </w:r>
      <w:r>
        <w:t>his is what</w:t>
      </w:r>
      <w:r w:rsidR="00766F02">
        <w:t xml:space="preserve"> ,</w:t>
      </w:r>
      <w:r>
        <w:t xml:space="preserve">  the expected soon</w:t>
      </w:r>
      <w:r w:rsidR="00766F02">
        <w:t xml:space="preserve"> ,</w:t>
      </w:r>
      <w:r>
        <w:t xml:space="preserve"> cadre -restructuring  of group A cadre</w:t>
      </w:r>
      <w:r w:rsidR="00766F02">
        <w:t>,  is likely to result in.</w:t>
      </w:r>
    </w:p>
    <w:p w:rsidR="00BC401C" w:rsidRDefault="00BC401C" w:rsidP="000001EF">
      <w:pPr>
        <w:pStyle w:val="NoSpacing"/>
      </w:pPr>
    </w:p>
    <w:p w:rsidR="00766F02" w:rsidRDefault="000001EF" w:rsidP="000001EF">
      <w:pPr>
        <w:pStyle w:val="NoSpacing"/>
      </w:pPr>
      <w:r>
        <w:t xml:space="preserve">Sir </w:t>
      </w:r>
      <w:r w:rsidR="00766F02">
        <w:t>,</w:t>
      </w:r>
      <w:r w:rsidR="00F9407C">
        <w:t>Th</w:t>
      </w:r>
      <w:r w:rsidR="00766F02">
        <w:t>r</w:t>
      </w:r>
      <w:r w:rsidR="00F9407C">
        <w:t>ough</w:t>
      </w:r>
      <w:r>
        <w:t xml:space="preserve"> this write up</w:t>
      </w:r>
      <w:r w:rsidR="00766F02">
        <w:t>,</w:t>
      </w:r>
      <w:r>
        <w:t xml:space="preserve"> I just wish  to bring  this very aspect in  your  g</w:t>
      </w:r>
      <w:r w:rsidR="00F9407C">
        <w:t>o</w:t>
      </w:r>
      <w:r>
        <w:t>odself</w:t>
      </w:r>
      <w:r w:rsidR="00766F02">
        <w:t>'s</w:t>
      </w:r>
      <w:r>
        <w:t xml:space="preserve"> </w:t>
      </w:r>
      <w:r w:rsidR="002456FC">
        <w:t xml:space="preserve"> notice</w:t>
      </w:r>
      <w:r w:rsidR="00766F02">
        <w:t>,</w:t>
      </w:r>
      <w:r w:rsidR="002456FC">
        <w:t xml:space="preserve">  as  the proposed cadre restructuring  of group A</w:t>
      </w:r>
      <w:r w:rsidR="00766F02">
        <w:t>,</w:t>
      </w:r>
      <w:r w:rsidR="002456FC">
        <w:t xml:space="preserve">  </w:t>
      </w:r>
      <w:r w:rsidR="00657557">
        <w:t xml:space="preserve">though is aimed to give  some satisfaction to group A </w:t>
      </w:r>
      <w:r w:rsidR="00F9407C">
        <w:t>cadre</w:t>
      </w:r>
      <w:r w:rsidR="002456FC">
        <w:t xml:space="preserve">  in terms of  promotion aspects , bu</w:t>
      </w:r>
      <w:r w:rsidR="00F9407C">
        <w:t>t</w:t>
      </w:r>
      <w:r w:rsidR="002456FC">
        <w:t xml:space="preserve"> this is being </w:t>
      </w:r>
      <w:r w:rsidR="00F9407C">
        <w:t>done</w:t>
      </w:r>
      <w:r w:rsidR="002456FC">
        <w:t xml:space="preserve">  at the cost of  total </w:t>
      </w:r>
      <w:r w:rsidR="00F9407C">
        <w:t>damage</w:t>
      </w:r>
      <w:r w:rsidR="002456FC">
        <w:t xml:space="preserve">  of gr</w:t>
      </w:r>
      <w:r w:rsidR="00657557">
        <w:t>oup B  cadre promotional prospectus</w:t>
      </w:r>
    </w:p>
    <w:p w:rsidR="000001EF" w:rsidRDefault="00657557" w:rsidP="000001EF">
      <w:pPr>
        <w:pStyle w:val="NoSpacing"/>
      </w:pPr>
      <w:r>
        <w:t xml:space="preserve"> </w:t>
      </w:r>
    </w:p>
    <w:p w:rsidR="005E7CBB" w:rsidRDefault="00657557" w:rsidP="000001EF">
      <w:pPr>
        <w:pStyle w:val="NoSpacing"/>
      </w:pPr>
      <w:r>
        <w:t xml:space="preserve"> </w:t>
      </w:r>
    </w:p>
    <w:p w:rsidR="00766F02" w:rsidRDefault="00766F02" w:rsidP="000001EF">
      <w:pPr>
        <w:pStyle w:val="NoSpacing"/>
      </w:pPr>
      <w:r>
        <w:t xml:space="preserve">2,0  </w:t>
      </w:r>
      <w:r w:rsidR="00657557">
        <w:t>Sir  The fact is</w:t>
      </w:r>
      <w:r>
        <w:t>,</w:t>
      </w:r>
      <w:r w:rsidR="00657557">
        <w:t xml:space="preserve"> that  this cadre </w:t>
      </w:r>
      <w:r w:rsidR="00F9407C">
        <w:t>restructuring</w:t>
      </w:r>
      <w:r w:rsidR="00657557">
        <w:t xml:space="preserve">  aims  to </w:t>
      </w:r>
      <w:r w:rsidR="00F9407C">
        <w:t>increase</w:t>
      </w:r>
      <w:r w:rsidR="00657557">
        <w:t xml:space="preserve">  the number of  higher grade </w:t>
      </w:r>
      <w:r>
        <w:t xml:space="preserve">     ,   ,        </w:t>
      </w:r>
      <w:r w:rsidR="00657557">
        <w:t xml:space="preserve">posts  from SAG </w:t>
      </w:r>
      <w:r w:rsidR="00F9407C">
        <w:t>level</w:t>
      </w:r>
      <w:r w:rsidR="00657557">
        <w:t xml:space="preserve"> and above only </w:t>
      </w:r>
      <w:r>
        <w:t>.</w:t>
      </w:r>
    </w:p>
    <w:p w:rsidR="005E7CBB" w:rsidRDefault="005E7CBB" w:rsidP="000001EF">
      <w:pPr>
        <w:pStyle w:val="NoSpacing"/>
      </w:pPr>
    </w:p>
    <w:p w:rsidR="00657557" w:rsidRDefault="00657557" w:rsidP="000001EF">
      <w:pPr>
        <w:pStyle w:val="NoSpacing"/>
      </w:pPr>
      <w:r>
        <w:t>The likely status of  cadre  after restructuri</w:t>
      </w:r>
      <w:r w:rsidR="00766F02">
        <w:t>ng is  as under:-</w:t>
      </w:r>
    </w:p>
    <w:p w:rsidR="00766F02" w:rsidRDefault="00766F02" w:rsidP="000001EF">
      <w:pPr>
        <w:pStyle w:val="NoSpacing"/>
      </w:pPr>
    </w:p>
    <w:tbl>
      <w:tblPr>
        <w:tblStyle w:val="TableGrid"/>
        <w:tblW w:w="0" w:type="auto"/>
        <w:tblLook w:val="04A0"/>
      </w:tblPr>
      <w:tblGrid>
        <w:gridCol w:w="1502"/>
        <w:gridCol w:w="1502"/>
        <w:gridCol w:w="1503"/>
        <w:gridCol w:w="1503"/>
        <w:gridCol w:w="1503"/>
        <w:gridCol w:w="1503"/>
      </w:tblGrid>
      <w:tr w:rsidR="00657557" w:rsidTr="00657557">
        <w:tc>
          <w:tcPr>
            <w:tcW w:w="1502" w:type="dxa"/>
          </w:tcPr>
          <w:p w:rsidR="00657557" w:rsidRDefault="00657557" w:rsidP="000001EF">
            <w:pPr>
              <w:pStyle w:val="NoSpacing"/>
            </w:pPr>
          </w:p>
        </w:tc>
        <w:tc>
          <w:tcPr>
            <w:tcW w:w="1502" w:type="dxa"/>
          </w:tcPr>
          <w:p w:rsidR="00657557" w:rsidRDefault="00657557" w:rsidP="000001EF">
            <w:pPr>
              <w:pStyle w:val="NoSpacing"/>
            </w:pPr>
            <w:r>
              <w:t xml:space="preserve">Existing </w:t>
            </w:r>
          </w:p>
        </w:tc>
        <w:tc>
          <w:tcPr>
            <w:tcW w:w="1503" w:type="dxa"/>
          </w:tcPr>
          <w:p w:rsidR="00657557" w:rsidRDefault="00657557" w:rsidP="000001EF">
            <w:pPr>
              <w:pStyle w:val="NoSpacing"/>
            </w:pPr>
            <w:r>
              <w:t>revised</w:t>
            </w:r>
          </w:p>
        </w:tc>
        <w:tc>
          <w:tcPr>
            <w:tcW w:w="1503" w:type="dxa"/>
          </w:tcPr>
          <w:p w:rsidR="00657557" w:rsidRDefault="00657557" w:rsidP="000001EF">
            <w:pPr>
              <w:pStyle w:val="NoSpacing"/>
            </w:pPr>
            <w:r>
              <w:t xml:space="preserve">Difference </w:t>
            </w:r>
          </w:p>
        </w:tc>
        <w:tc>
          <w:tcPr>
            <w:tcW w:w="1503" w:type="dxa"/>
          </w:tcPr>
          <w:p w:rsidR="00657557" w:rsidRDefault="00657557" w:rsidP="000001EF">
            <w:pPr>
              <w:pStyle w:val="NoSpacing"/>
            </w:pPr>
            <w:r>
              <w:t>% difference</w:t>
            </w:r>
          </w:p>
        </w:tc>
        <w:tc>
          <w:tcPr>
            <w:tcW w:w="1503" w:type="dxa"/>
          </w:tcPr>
          <w:p w:rsidR="00657557" w:rsidRDefault="00657557" w:rsidP="000001EF">
            <w:pPr>
              <w:pStyle w:val="NoSpacing"/>
            </w:pPr>
          </w:p>
        </w:tc>
      </w:tr>
      <w:tr w:rsidR="00657557" w:rsidTr="00657557">
        <w:tc>
          <w:tcPr>
            <w:tcW w:w="1502" w:type="dxa"/>
          </w:tcPr>
          <w:p w:rsidR="00657557" w:rsidRDefault="00657557" w:rsidP="000001EF">
            <w:pPr>
              <w:pStyle w:val="NoSpacing"/>
            </w:pPr>
            <w:r>
              <w:t>Apex level</w:t>
            </w:r>
          </w:p>
        </w:tc>
        <w:tc>
          <w:tcPr>
            <w:tcW w:w="1502" w:type="dxa"/>
          </w:tcPr>
          <w:p w:rsidR="00657557" w:rsidRDefault="00657557" w:rsidP="000001EF">
            <w:pPr>
              <w:pStyle w:val="NoSpacing"/>
            </w:pPr>
            <w:r>
              <w:t>10</w:t>
            </w:r>
          </w:p>
        </w:tc>
        <w:tc>
          <w:tcPr>
            <w:tcW w:w="1503" w:type="dxa"/>
          </w:tcPr>
          <w:p w:rsidR="00657557" w:rsidRDefault="00657557" w:rsidP="000001EF">
            <w:pPr>
              <w:pStyle w:val="NoSpacing"/>
            </w:pPr>
            <w:r>
              <w:t>15</w:t>
            </w:r>
          </w:p>
        </w:tc>
        <w:tc>
          <w:tcPr>
            <w:tcW w:w="1503" w:type="dxa"/>
          </w:tcPr>
          <w:p w:rsidR="00657557" w:rsidRDefault="00657557" w:rsidP="000001EF">
            <w:pPr>
              <w:pStyle w:val="NoSpacing"/>
            </w:pPr>
            <w:r>
              <w:t>+5</w:t>
            </w:r>
          </w:p>
        </w:tc>
        <w:tc>
          <w:tcPr>
            <w:tcW w:w="1503" w:type="dxa"/>
          </w:tcPr>
          <w:p w:rsidR="00657557" w:rsidRDefault="00657557" w:rsidP="000001EF">
            <w:pPr>
              <w:pStyle w:val="NoSpacing"/>
            </w:pPr>
            <w:r>
              <w:t>50% increase</w:t>
            </w:r>
          </w:p>
        </w:tc>
        <w:tc>
          <w:tcPr>
            <w:tcW w:w="1503" w:type="dxa"/>
          </w:tcPr>
          <w:p w:rsidR="00657557" w:rsidRDefault="00766F02" w:rsidP="000001EF">
            <w:pPr>
              <w:pStyle w:val="NoSpacing"/>
            </w:pPr>
            <w:r>
              <w:t>Note- all figures are excluding</w:t>
            </w:r>
          </w:p>
        </w:tc>
      </w:tr>
      <w:tr w:rsidR="00657557" w:rsidTr="00657557">
        <w:tc>
          <w:tcPr>
            <w:tcW w:w="1502" w:type="dxa"/>
          </w:tcPr>
          <w:p w:rsidR="00657557" w:rsidRDefault="00657557" w:rsidP="000001EF">
            <w:pPr>
              <w:pStyle w:val="NoSpacing"/>
            </w:pPr>
            <w:r>
              <w:t>HAG +</w:t>
            </w:r>
          </w:p>
        </w:tc>
        <w:tc>
          <w:tcPr>
            <w:tcW w:w="1502" w:type="dxa"/>
          </w:tcPr>
          <w:p w:rsidR="00657557" w:rsidRDefault="00657557" w:rsidP="000001EF">
            <w:pPr>
              <w:pStyle w:val="NoSpacing"/>
            </w:pPr>
            <w:r>
              <w:t>14</w:t>
            </w:r>
          </w:p>
        </w:tc>
        <w:tc>
          <w:tcPr>
            <w:tcW w:w="1503" w:type="dxa"/>
          </w:tcPr>
          <w:p w:rsidR="00657557" w:rsidRDefault="00657557" w:rsidP="000001EF">
            <w:pPr>
              <w:pStyle w:val="NoSpacing"/>
            </w:pPr>
            <w:r>
              <w:t>29</w:t>
            </w:r>
          </w:p>
        </w:tc>
        <w:tc>
          <w:tcPr>
            <w:tcW w:w="1503" w:type="dxa"/>
          </w:tcPr>
          <w:p w:rsidR="00657557" w:rsidRDefault="00657557" w:rsidP="000001EF">
            <w:pPr>
              <w:pStyle w:val="NoSpacing"/>
            </w:pPr>
            <w:r>
              <w:t>+15</w:t>
            </w:r>
          </w:p>
        </w:tc>
        <w:tc>
          <w:tcPr>
            <w:tcW w:w="1503" w:type="dxa"/>
          </w:tcPr>
          <w:p w:rsidR="00657557" w:rsidRDefault="00657557" w:rsidP="000001EF">
            <w:pPr>
              <w:pStyle w:val="NoSpacing"/>
            </w:pPr>
            <w:r>
              <w:t>107%</w:t>
            </w:r>
            <w:r w:rsidR="00DE1066">
              <w:t xml:space="preserve"> increase</w:t>
            </w:r>
          </w:p>
        </w:tc>
        <w:tc>
          <w:tcPr>
            <w:tcW w:w="1503" w:type="dxa"/>
          </w:tcPr>
          <w:p w:rsidR="00657557" w:rsidRDefault="00766F02" w:rsidP="000001EF">
            <w:pPr>
              <w:pStyle w:val="NoSpacing"/>
            </w:pPr>
            <w:r>
              <w:t>Gen.Cadre</w:t>
            </w:r>
            <w:r w:rsidR="00DE1066">
              <w:t xml:space="preserve"> </w:t>
            </w:r>
          </w:p>
        </w:tc>
      </w:tr>
      <w:tr w:rsidR="00657557" w:rsidTr="00657557">
        <w:tc>
          <w:tcPr>
            <w:tcW w:w="1502" w:type="dxa"/>
          </w:tcPr>
          <w:p w:rsidR="00657557" w:rsidRDefault="00657557" w:rsidP="000001EF">
            <w:pPr>
              <w:pStyle w:val="NoSpacing"/>
            </w:pPr>
            <w:r>
              <w:t>HAG</w:t>
            </w:r>
          </w:p>
        </w:tc>
        <w:tc>
          <w:tcPr>
            <w:tcW w:w="1502" w:type="dxa"/>
          </w:tcPr>
          <w:p w:rsidR="00657557" w:rsidRDefault="00657557" w:rsidP="000001EF">
            <w:pPr>
              <w:pStyle w:val="NoSpacing"/>
            </w:pPr>
            <w:r>
              <w:t>188</w:t>
            </w:r>
          </w:p>
        </w:tc>
        <w:tc>
          <w:tcPr>
            <w:tcW w:w="1503" w:type="dxa"/>
          </w:tcPr>
          <w:p w:rsidR="00657557" w:rsidRDefault="00657557" w:rsidP="000001EF">
            <w:pPr>
              <w:pStyle w:val="NoSpacing"/>
            </w:pPr>
            <w:r>
              <w:t>339</w:t>
            </w:r>
          </w:p>
        </w:tc>
        <w:tc>
          <w:tcPr>
            <w:tcW w:w="1503" w:type="dxa"/>
          </w:tcPr>
          <w:p w:rsidR="00657557" w:rsidRDefault="00657557" w:rsidP="000001EF">
            <w:pPr>
              <w:pStyle w:val="NoSpacing"/>
            </w:pPr>
            <w:r>
              <w:t>+151</w:t>
            </w:r>
          </w:p>
        </w:tc>
        <w:tc>
          <w:tcPr>
            <w:tcW w:w="1503" w:type="dxa"/>
          </w:tcPr>
          <w:p w:rsidR="00657557" w:rsidRDefault="008725A3" w:rsidP="000001EF">
            <w:pPr>
              <w:pStyle w:val="NoSpacing"/>
            </w:pPr>
            <w:r>
              <w:t>80% increase</w:t>
            </w:r>
          </w:p>
        </w:tc>
        <w:tc>
          <w:tcPr>
            <w:tcW w:w="1503" w:type="dxa"/>
          </w:tcPr>
          <w:p w:rsidR="00657557" w:rsidRDefault="00DE1066" w:rsidP="00DE1066">
            <w:pPr>
              <w:pStyle w:val="NoSpacing"/>
            </w:pPr>
            <w:r>
              <w:t>Except APEX</w:t>
            </w:r>
          </w:p>
        </w:tc>
      </w:tr>
      <w:tr w:rsidR="00657557" w:rsidTr="00657557">
        <w:tc>
          <w:tcPr>
            <w:tcW w:w="1502" w:type="dxa"/>
          </w:tcPr>
          <w:p w:rsidR="00657557" w:rsidRDefault="008725A3" w:rsidP="000001EF">
            <w:pPr>
              <w:pStyle w:val="NoSpacing"/>
            </w:pPr>
            <w:r>
              <w:t xml:space="preserve">SAG </w:t>
            </w:r>
          </w:p>
        </w:tc>
        <w:tc>
          <w:tcPr>
            <w:tcW w:w="1502" w:type="dxa"/>
          </w:tcPr>
          <w:p w:rsidR="00657557" w:rsidRDefault="008725A3" w:rsidP="000001EF">
            <w:pPr>
              <w:pStyle w:val="NoSpacing"/>
            </w:pPr>
            <w:r>
              <w:t>1026</w:t>
            </w:r>
          </w:p>
        </w:tc>
        <w:tc>
          <w:tcPr>
            <w:tcW w:w="1503" w:type="dxa"/>
          </w:tcPr>
          <w:p w:rsidR="00657557" w:rsidRDefault="008725A3" w:rsidP="000001EF">
            <w:pPr>
              <w:pStyle w:val="NoSpacing"/>
            </w:pPr>
            <w:r>
              <w:t>1327</w:t>
            </w:r>
          </w:p>
        </w:tc>
        <w:tc>
          <w:tcPr>
            <w:tcW w:w="1503" w:type="dxa"/>
          </w:tcPr>
          <w:p w:rsidR="00657557" w:rsidRDefault="008725A3" w:rsidP="000001EF">
            <w:pPr>
              <w:pStyle w:val="NoSpacing"/>
            </w:pPr>
            <w:r>
              <w:t>+299</w:t>
            </w:r>
          </w:p>
        </w:tc>
        <w:tc>
          <w:tcPr>
            <w:tcW w:w="1503" w:type="dxa"/>
          </w:tcPr>
          <w:p w:rsidR="00657557" w:rsidRDefault="008725A3" w:rsidP="000001EF">
            <w:pPr>
              <w:pStyle w:val="NoSpacing"/>
            </w:pPr>
            <w:r>
              <w:t>29.1% increase</w:t>
            </w:r>
          </w:p>
        </w:tc>
        <w:tc>
          <w:tcPr>
            <w:tcW w:w="1503" w:type="dxa"/>
          </w:tcPr>
          <w:p w:rsidR="00657557" w:rsidRDefault="00DE1066" w:rsidP="000001EF">
            <w:pPr>
              <w:pStyle w:val="NoSpacing"/>
            </w:pPr>
            <w:r>
              <w:t>Level posts</w:t>
            </w:r>
          </w:p>
        </w:tc>
      </w:tr>
      <w:tr w:rsidR="00657557" w:rsidTr="00657557">
        <w:tc>
          <w:tcPr>
            <w:tcW w:w="1502" w:type="dxa"/>
          </w:tcPr>
          <w:p w:rsidR="00657557" w:rsidRDefault="008725A3" w:rsidP="000001EF">
            <w:pPr>
              <w:pStyle w:val="NoSpacing"/>
            </w:pPr>
            <w:r>
              <w:t>JAG /SG</w:t>
            </w:r>
          </w:p>
        </w:tc>
        <w:tc>
          <w:tcPr>
            <w:tcW w:w="1502" w:type="dxa"/>
          </w:tcPr>
          <w:p w:rsidR="00657557" w:rsidRDefault="008725A3" w:rsidP="000001EF">
            <w:pPr>
              <w:pStyle w:val="NoSpacing"/>
            </w:pPr>
            <w:r>
              <w:t>3386</w:t>
            </w:r>
          </w:p>
        </w:tc>
        <w:tc>
          <w:tcPr>
            <w:tcW w:w="1503" w:type="dxa"/>
          </w:tcPr>
          <w:p w:rsidR="00657557" w:rsidRDefault="008725A3" w:rsidP="000001EF">
            <w:pPr>
              <w:pStyle w:val="NoSpacing"/>
            </w:pPr>
            <w:r>
              <w:t>3269</w:t>
            </w:r>
          </w:p>
        </w:tc>
        <w:tc>
          <w:tcPr>
            <w:tcW w:w="1503" w:type="dxa"/>
          </w:tcPr>
          <w:p w:rsidR="00657557" w:rsidRDefault="008725A3" w:rsidP="000001EF">
            <w:pPr>
              <w:pStyle w:val="NoSpacing"/>
            </w:pPr>
            <w:r>
              <w:t>-117</w:t>
            </w:r>
          </w:p>
        </w:tc>
        <w:tc>
          <w:tcPr>
            <w:tcW w:w="1503" w:type="dxa"/>
          </w:tcPr>
          <w:p w:rsidR="00657557" w:rsidRDefault="008725A3" w:rsidP="000001EF">
            <w:pPr>
              <w:pStyle w:val="NoSpacing"/>
            </w:pPr>
            <w:r>
              <w:t>5.4% reduction</w:t>
            </w:r>
          </w:p>
        </w:tc>
        <w:tc>
          <w:tcPr>
            <w:tcW w:w="1503" w:type="dxa"/>
          </w:tcPr>
          <w:p w:rsidR="00657557" w:rsidRDefault="00657557" w:rsidP="000001EF">
            <w:pPr>
              <w:pStyle w:val="NoSpacing"/>
            </w:pPr>
          </w:p>
        </w:tc>
      </w:tr>
      <w:tr w:rsidR="00657557" w:rsidTr="00657557">
        <w:tc>
          <w:tcPr>
            <w:tcW w:w="1502" w:type="dxa"/>
          </w:tcPr>
          <w:p w:rsidR="00657557" w:rsidRDefault="008725A3" w:rsidP="000001EF">
            <w:pPr>
              <w:pStyle w:val="NoSpacing"/>
            </w:pPr>
            <w:r>
              <w:t>SS</w:t>
            </w:r>
          </w:p>
          <w:p w:rsidR="00DE1066" w:rsidRDefault="00DE1066" w:rsidP="000001EF">
            <w:pPr>
              <w:pStyle w:val="NoSpacing"/>
            </w:pPr>
          </w:p>
          <w:p w:rsidR="00DE1066" w:rsidRDefault="00DE1066" w:rsidP="000001EF">
            <w:pPr>
              <w:pStyle w:val="NoSpacing"/>
            </w:pPr>
            <w:r>
              <w:t>Total</w:t>
            </w:r>
          </w:p>
          <w:p w:rsidR="00DE1066" w:rsidRDefault="00DE1066" w:rsidP="000001EF">
            <w:pPr>
              <w:pStyle w:val="NoSpacing"/>
            </w:pPr>
            <w:r>
              <w:t>Sr.Duty Posts</w:t>
            </w:r>
          </w:p>
        </w:tc>
        <w:tc>
          <w:tcPr>
            <w:tcW w:w="1502" w:type="dxa"/>
          </w:tcPr>
          <w:p w:rsidR="00657557" w:rsidRDefault="008725A3" w:rsidP="000001EF">
            <w:pPr>
              <w:pStyle w:val="NoSpacing"/>
            </w:pPr>
            <w:r>
              <w:lastRenderedPageBreak/>
              <w:t>3324</w:t>
            </w:r>
          </w:p>
          <w:p w:rsidR="00DE1066" w:rsidRDefault="00DE1066" w:rsidP="000001EF">
            <w:pPr>
              <w:pStyle w:val="NoSpacing"/>
            </w:pPr>
          </w:p>
          <w:p w:rsidR="00DE1066" w:rsidRDefault="00DE1066" w:rsidP="000001EF">
            <w:pPr>
              <w:pStyle w:val="NoSpacing"/>
            </w:pPr>
          </w:p>
          <w:p w:rsidR="008725A3" w:rsidRDefault="008725A3" w:rsidP="000001EF">
            <w:pPr>
              <w:pStyle w:val="NoSpacing"/>
            </w:pPr>
            <w:r>
              <w:t>7924</w:t>
            </w:r>
          </w:p>
        </w:tc>
        <w:tc>
          <w:tcPr>
            <w:tcW w:w="1503" w:type="dxa"/>
          </w:tcPr>
          <w:p w:rsidR="008725A3" w:rsidRDefault="008725A3" w:rsidP="000001EF">
            <w:pPr>
              <w:pStyle w:val="NoSpacing"/>
            </w:pPr>
            <w:r>
              <w:lastRenderedPageBreak/>
              <w:t xml:space="preserve">1901                                 </w:t>
            </w:r>
          </w:p>
          <w:p w:rsidR="008725A3" w:rsidRDefault="008725A3" w:rsidP="000001EF">
            <w:pPr>
              <w:pStyle w:val="NoSpacing"/>
            </w:pPr>
          </w:p>
          <w:p w:rsidR="008725A3" w:rsidRDefault="008725A3" w:rsidP="000001EF">
            <w:pPr>
              <w:pStyle w:val="NoSpacing"/>
            </w:pPr>
          </w:p>
          <w:p w:rsidR="00657557" w:rsidRDefault="008725A3" w:rsidP="000001EF">
            <w:pPr>
              <w:pStyle w:val="NoSpacing"/>
            </w:pPr>
            <w:r>
              <w:t>6836</w:t>
            </w:r>
          </w:p>
        </w:tc>
        <w:tc>
          <w:tcPr>
            <w:tcW w:w="1503" w:type="dxa"/>
          </w:tcPr>
          <w:p w:rsidR="00657557" w:rsidRDefault="008725A3" w:rsidP="000001EF">
            <w:pPr>
              <w:pStyle w:val="NoSpacing"/>
            </w:pPr>
            <w:r>
              <w:lastRenderedPageBreak/>
              <w:t>-1423</w:t>
            </w:r>
          </w:p>
          <w:p w:rsidR="008725A3" w:rsidRDefault="008725A3" w:rsidP="000001EF">
            <w:pPr>
              <w:pStyle w:val="NoSpacing"/>
            </w:pPr>
          </w:p>
          <w:p w:rsidR="008725A3" w:rsidRDefault="008725A3" w:rsidP="000001EF">
            <w:pPr>
              <w:pStyle w:val="NoSpacing"/>
            </w:pPr>
          </w:p>
          <w:p w:rsidR="008725A3" w:rsidRDefault="008725A3" w:rsidP="000001EF">
            <w:pPr>
              <w:pStyle w:val="NoSpacing"/>
            </w:pPr>
            <w:r>
              <w:t>-1088</w:t>
            </w:r>
          </w:p>
        </w:tc>
        <w:tc>
          <w:tcPr>
            <w:tcW w:w="1503" w:type="dxa"/>
          </w:tcPr>
          <w:p w:rsidR="00657557" w:rsidRDefault="008725A3" w:rsidP="000001EF">
            <w:pPr>
              <w:pStyle w:val="NoSpacing"/>
            </w:pPr>
            <w:r>
              <w:lastRenderedPageBreak/>
              <w:t xml:space="preserve">42.8% </w:t>
            </w:r>
            <w:r>
              <w:lastRenderedPageBreak/>
              <w:t>REDUCTION</w:t>
            </w:r>
          </w:p>
          <w:p w:rsidR="008725A3" w:rsidRDefault="008725A3" w:rsidP="000001EF">
            <w:pPr>
              <w:pStyle w:val="NoSpacing"/>
            </w:pPr>
            <w:r>
              <w:t>13.7 % REDUCTION</w:t>
            </w:r>
          </w:p>
        </w:tc>
        <w:tc>
          <w:tcPr>
            <w:tcW w:w="1503" w:type="dxa"/>
          </w:tcPr>
          <w:p w:rsidR="00657557" w:rsidRDefault="00657557" w:rsidP="000001EF">
            <w:pPr>
              <w:pStyle w:val="NoSpacing"/>
            </w:pPr>
          </w:p>
          <w:p w:rsidR="00DE1066" w:rsidRDefault="00DE1066" w:rsidP="000001EF">
            <w:pPr>
              <w:pStyle w:val="NoSpacing"/>
            </w:pPr>
          </w:p>
          <w:p w:rsidR="00DE1066" w:rsidRDefault="00DE1066" w:rsidP="000001EF">
            <w:pPr>
              <w:pStyle w:val="NoSpacing"/>
            </w:pPr>
            <w:r>
              <w:t>SDP posts mean HAG to SS posts</w:t>
            </w:r>
          </w:p>
        </w:tc>
      </w:tr>
      <w:tr w:rsidR="00657557" w:rsidTr="00657557">
        <w:tc>
          <w:tcPr>
            <w:tcW w:w="1502" w:type="dxa"/>
          </w:tcPr>
          <w:p w:rsidR="00657557" w:rsidRDefault="008725A3" w:rsidP="000001EF">
            <w:pPr>
              <w:pStyle w:val="NoSpacing"/>
            </w:pPr>
            <w:r>
              <w:lastRenderedPageBreak/>
              <w:t>JS</w:t>
            </w:r>
          </w:p>
        </w:tc>
        <w:tc>
          <w:tcPr>
            <w:tcW w:w="1502" w:type="dxa"/>
          </w:tcPr>
          <w:p w:rsidR="00657557" w:rsidRDefault="008725A3" w:rsidP="000001EF">
            <w:pPr>
              <w:pStyle w:val="NoSpacing"/>
            </w:pPr>
            <w:r>
              <w:t>1647</w:t>
            </w:r>
          </w:p>
        </w:tc>
        <w:tc>
          <w:tcPr>
            <w:tcW w:w="1503" w:type="dxa"/>
          </w:tcPr>
          <w:p w:rsidR="00657557" w:rsidRDefault="008725A3" w:rsidP="000001EF">
            <w:pPr>
              <w:pStyle w:val="NoSpacing"/>
            </w:pPr>
            <w:r>
              <w:t>1647</w:t>
            </w:r>
          </w:p>
        </w:tc>
        <w:tc>
          <w:tcPr>
            <w:tcW w:w="1503" w:type="dxa"/>
          </w:tcPr>
          <w:p w:rsidR="00657557" w:rsidRDefault="00657557" w:rsidP="000001EF">
            <w:pPr>
              <w:pStyle w:val="NoSpacing"/>
            </w:pPr>
          </w:p>
        </w:tc>
        <w:tc>
          <w:tcPr>
            <w:tcW w:w="1503" w:type="dxa"/>
          </w:tcPr>
          <w:p w:rsidR="00657557" w:rsidRDefault="00657557" w:rsidP="000001EF">
            <w:pPr>
              <w:pStyle w:val="NoSpacing"/>
            </w:pPr>
          </w:p>
        </w:tc>
        <w:tc>
          <w:tcPr>
            <w:tcW w:w="1503" w:type="dxa"/>
          </w:tcPr>
          <w:p w:rsidR="00657557" w:rsidRDefault="00657557" w:rsidP="000001EF">
            <w:pPr>
              <w:pStyle w:val="NoSpacing"/>
            </w:pPr>
          </w:p>
        </w:tc>
      </w:tr>
      <w:tr w:rsidR="008725A3" w:rsidTr="00657557">
        <w:tc>
          <w:tcPr>
            <w:tcW w:w="1502" w:type="dxa"/>
          </w:tcPr>
          <w:p w:rsidR="008725A3" w:rsidRDefault="008725A3" w:rsidP="000001EF">
            <w:pPr>
              <w:pStyle w:val="NoSpacing"/>
            </w:pPr>
            <w:r>
              <w:t>GROUP   B</w:t>
            </w:r>
          </w:p>
        </w:tc>
        <w:tc>
          <w:tcPr>
            <w:tcW w:w="1502" w:type="dxa"/>
          </w:tcPr>
          <w:p w:rsidR="008725A3" w:rsidRDefault="008725A3" w:rsidP="000001EF">
            <w:pPr>
              <w:pStyle w:val="NoSpacing"/>
            </w:pPr>
            <w:r>
              <w:t>5131</w:t>
            </w:r>
          </w:p>
        </w:tc>
        <w:tc>
          <w:tcPr>
            <w:tcW w:w="1503" w:type="dxa"/>
          </w:tcPr>
          <w:p w:rsidR="008725A3" w:rsidRDefault="008725A3" w:rsidP="000001EF">
            <w:pPr>
              <w:pStyle w:val="NoSpacing"/>
            </w:pPr>
            <w:r>
              <w:t>5131</w:t>
            </w:r>
          </w:p>
        </w:tc>
        <w:tc>
          <w:tcPr>
            <w:tcW w:w="1503" w:type="dxa"/>
          </w:tcPr>
          <w:p w:rsidR="008725A3" w:rsidRDefault="008725A3" w:rsidP="000001EF">
            <w:pPr>
              <w:pStyle w:val="NoSpacing"/>
            </w:pPr>
          </w:p>
        </w:tc>
        <w:tc>
          <w:tcPr>
            <w:tcW w:w="1503" w:type="dxa"/>
          </w:tcPr>
          <w:p w:rsidR="008725A3" w:rsidRDefault="008725A3" w:rsidP="000001EF">
            <w:pPr>
              <w:pStyle w:val="NoSpacing"/>
            </w:pPr>
          </w:p>
        </w:tc>
        <w:tc>
          <w:tcPr>
            <w:tcW w:w="1503" w:type="dxa"/>
          </w:tcPr>
          <w:p w:rsidR="008725A3" w:rsidRDefault="008725A3" w:rsidP="000001EF">
            <w:pPr>
              <w:pStyle w:val="NoSpacing"/>
            </w:pPr>
          </w:p>
        </w:tc>
      </w:tr>
    </w:tbl>
    <w:p w:rsidR="00DE1066" w:rsidRDefault="00DE1066" w:rsidP="000001EF">
      <w:pPr>
        <w:pStyle w:val="NoSpacing"/>
      </w:pPr>
    </w:p>
    <w:p w:rsidR="005E7CBB" w:rsidRDefault="005E7CBB" w:rsidP="000001EF">
      <w:pPr>
        <w:pStyle w:val="NoSpacing"/>
      </w:pPr>
    </w:p>
    <w:p w:rsidR="00657557" w:rsidRDefault="008725A3" w:rsidP="000001EF">
      <w:pPr>
        <w:pStyle w:val="NoSpacing"/>
      </w:pPr>
      <w:r>
        <w:t xml:space="preserve"> The above status  clearly indicates  that  in order  to ensure  better promotional prospectus  for SAG  and above . a large  No of  posts of  SS  and JAG  are co</w:t>
      </w:r>
      <w:r w:rsidR="00DE1066">
        <w:t>nte</w:t>
      </w:r>
      <w:r>
        <w:t>mp</w:t>
      </w:r>
      <w:r w:rsidR="00DE1066">
        <w:t>lat</w:t>
      </w:r>
      <w:r>
        <w:t>ed  to be surrendered  to the extent of  45 % .</w:t>
      </w:r>
    </w:p>
    <w:p w:rsidR="008725A3" w:rsidRDefault="008725A3" w:rsidP="000001EF">
      <w:pPr>
        <w:pStyle w:val="NoSpacing"/>
      </w:pPr>
    </w:p>
    <w:p w:rsidR="008725A3" w:rsidRPr="009937E0" w:rsidRDefault="00DE1066" w:rsidP="000001EF">
      <w:pPr>
        <w:pStyle w:val="NoSpacing"/>
        <w:rPr>
          <w:b/>
        </w:rPr>
      </w:pPr>
      <w:r>
        <w:t>3.0</w:t>
      </w:r>
      <w:r w:rsidR="008725A3">
        <w:tab/>
        <w:t xml:space="preserve">The fact  is that  the  rise of  group B </w:t>
      </w:r>
      <w:r w:rsidR="00F9407C">
        <w:t>officers</w:t>
      </w:r>
      <w:r w:rsidR="008725A3">
        <w:t xml:space="preserve">  is only up to JAG / SG only  ( as on today out </w:t>
      </w:r>
      <w:r w:rsidR="00F9407C">
        <w:t>of more</w:t>
      </w:r>
      <w:r>
        <w:t xml:space="preserve"> than 1700 officers  of</w:t>
      </w:r>
      <w:r w:rsidR="008725A3">
        <w:t xml:space="preserve"> SAG and above  there are only </w:t>
      </w:r>
      <w:r>
        <w:t>11</w:t>
      </w:r>
      <w:r w:rsidR="008725A3">
        <w:t xml:space="preserve"> No of  promote officers </w:t>
      </w:r>
      <w:r w:rsidR="00956527">
        <w:t>, which is totally</w:t>
      </w:r>
      <w:r>
        <w:t xml:space="preserve"> </w:t>
      </w:r>
      <w:r w:rsidR="00956527">
        <w:t xml:space="preserve"> negligible </w:t>
      </w:r>
      <w:r>
        <w:t>.  A</w:t>
      </w:r>
      <w:r w:rsidR="00956527">
        <w:t xml:space="preserve">s </w:t>
      </w:r>
      <w:r w:rsidR="0056634F">
        <w:t>such</w:t>
      </w:r>
      <w:r w:rsidR="00956527">
        <w:t xml:space="preserve"> </w:t>
      </w:r>
      <w:r>
        <w:t>while</w:t>
      </w:r>
      <w:r w:rsidR="00956527">
        <w:t xml:space="preserve"> this  exercise  is immediately </w:t>
      </w:r>
      <w:r>
        <w:t xml:space="preserve"> </w:t>
      </w:r>
      <w:r w:rsidR="00956527">
        <w:t xml:space="preserve">result in  </w:t>
      </w:r>
      <w:r w:rsidR="00F9407C">
        <w:t>promotional</w:t>
      </w:r>
      <w:r w:rsidR="00956527">
        <w:t xml:space="preserve">  benefit  to more than </w:t>
      </w:r>
      <w:r w:rsidR="00956527" w:rsidRPr="009937E0">
        <w:rPr>
          <w:b/>
        </w:rPr>
        <w:t xml:space="preserve">500 officers </w:t>
      </w:r>
      <w:r w:rsidRPr="009937E0">
        <w:rPr>
          <w:b/>
        </w:rPr>
        <w:t xml:space="preserve">-promotion to SAG to Apex level </w:t>
      </w:r>
      <w:r w:rsidR="00956527" w:rsidRPr="009937E0">
        <w:rPr>
          <w:b/>
        </w:rPr>
        <w:t xml:space="preserve"> and the </w:t>
      </w:r>
      <w:r w:rsidRPr="009937E0">
        <w:rPr>
          <w:b/>
        </w:rPr>
        <w:t xml:space="preserve">study </w:t>
      </w:r>
      <w:r w:rsidR="00956527" w:rsidRPr="009937E0">
        <w:rPr>
          <w:b/>
        </w:rPr>
        <w:t>indicates</w:t>
      </w:r>
      <w:r w:rsidRPr="009937E0">
        <w:rPr>
          <w:b/>
        </w:rPr>
        <w:t xml:space="preserve"> ,</w:t>
      </w:r>
      <w:r w:rsidR="00956527" w:rsidRPr="009937E0">
        <w:rPr>
          <w:b/>
        </w:rPr>
        <w:t xml:space="preserve"> the </w:t>
      </w:r>
      <w:r w:rsidRPr="009937E0">
        <w:rPr>
          <w:b/>
        </w:rPr>
        <w:t>share of</w:t>
      </w:r>
      <w:r w:rsidR="00956527" w:rsidRPr="009937E0">
        <w:rPr>
          <w:b/>
        </w:rPr>
        <w:t xml:space="preserve"> </w:t>
      </w:r>
      <w:r w:rsidR="00F9407C" w:rsidRPr="009937E0">
        <w:rPr>
          <w:b/>
        </w:rPr>
        <w:t>promotee</w:t>
      </w:r>
      <w:r w:rsidRPr="009937E0">
        <w:rPr>
          <w:b/>
        </w:rPr>
        <w:t xml:space="preserve"> </w:t>
      </w:r>
      <w:r w:rsidR="009937E0" w:rsidRPr="009937E0">
        <w:rPr>
          <w:b/>
        </w:rPr>
        <w:t xml:space="preserve"> officers , again these   Numbers</w:t>
      </w:r>
      <w:r w:rsidR="00956527" w:rsidRPr="009937E0">
        <w:rPr>
          <w:b/>
        </w:rPr>
        <w:t xml:space="preserve">  will be 1 – 2</w:t>
      </w:r>
      <w:r w:rsidR="009937E0" w:rsidRPr="009937E0">
        <w:rPr>
          <w:b/>
        </w:rPr>
        <w:t xml:space="preserve"> numbers </w:t>
      </w:r>
      <w:r w:rsidR="00956527" w:rsidRPr="009937E0">
        <w:rPr>
          <w:b/>
        </w:rPr>
        <w:t>. only</w:t>
      </w:r>
    </w:p>
    <w:p w:rsidR="00956527" w:rsidRDefault="00956527" w:rsidP="000001EF">
      <w:pPr>
        <w:pStyle w:val="NoSpacing"/>
      </w:pPr>
    </w:p>
    <w:p w:rsidR="005E7CBB" w:rsidRDefault="005E7CBB" w:rsidP="000001EF">
      <w:pPr>
        <w:pStyle w:val="NoSpacing"/>
      </w:pPr>
    </w:p>
    <w:p w:rsidR="00956527" w:rsidRDefault="009937E0" w:rsidP="000001EF">
      <w:pPr>
        <w:pStyle w:val="NoSpacing"/>
      </w:pPr>
      <w:r>
        <w:t xml:space="preserve">4.0     </w:t>
      </w:r>
      <w:r w:rsidR="00956527" w:rsidRPr="009937E0">
        <w:rPr>
          <w:b/>
        </w:rPr>
        <w:t>EFFECT ON SENIOR SCALE</w:t>
      </w:r>
      <w:r w:rsidR="00956527">
        <w:t xml:space="preserve"> </w:t>
      </w:r>
    </w:p>
    <w:p w:rsidR="009937E0" w:rsidRDefault="009937E0" w:rsidP="000001EF">
      <w:pPr>
        <w:pStyle w:val="NoSpacing"/>
      </w:pPr>
    </w:p>
    <w:p w:rsidR="00956527" w:rsidRDefault="009937E0" w:rsidP="000001EF">
      <w:pPr>
        <w:pStyle w:val="NoSpacing"/>
      </w:pPr>
      <w:r>
        <w:t xml:space="preserve">           The effect of  this </w:t>
      </w:r>
      <w:r w:rsidR="00956527">
        <w:t xml:space="preserve"> </w:t>
      </w:r>
      <w:r w:rsidR="00F9407C">
        <w:t>large</w:t>
      </w:r>
      <w:r w:rsidR="00956527">
        <w:t xml:space="preserve"> scale reduction in the number of Senior scale  posts is </w:t>
      </w:r>
      <w:r>
        <w:t>noteworthy  a</w:t>
      </w:r>
      <w:r w:rsidR="00956527">
        <w:t>nd shall be illustrated  as under</w:t>
      </w:r>
      <w:r>
        <w:t>:-</w:t>
      </w:r>
      <w:r w:rsidR="00956527">
        <w:t xml:space="preserve"> </w:t>
      </w:r>
    </w:p>
    <w:p w:rsidR="009937E0" w:rsidRDefault="009937E0" w:rsidP="000001EF">
      <w:pPr>
        <w:pStyle w:val="NoSpacing"/>
      </w:pPr>
    </w:p>
    <w:p w:rsidR="00956527" w:rsidRDefault="00956527" w:rsidP="000001EF">
      <w:pPr>
        <w:pStyle w:val="NoSpacing"/>
      </w:pPr>
    </w:p>
    <w:tbl>
      <w:tblPr>
        <w:tblStyle w:val="TableGrid"/>
        <w:tblW w:w="0" w:type="auto"/>
        <w:tblLook w:val="04A0"/>
      </w:tblPr>
      <w:tblGrid>
        <w:gridCol w:w="1287"/>
        <w:gridCol w:w="782"/>
        <w:gridCol w:w="799"/>
        <w:gridCol w:w="781"/>
        <w:gridCol w:w="1027"/>
        <w:gridCol w:w="816"/>
        <w:gridCol w:w="1037"/>
        <w:gridCol w:w="1109"/>
        <w:gridCol w:w="812"/>
        <w:gridCol w:w="792"/>
      </w:tblGrid>
      <w:tr w:rsidR="009937E0" w:rsidTr="00956527">
        <w:tc>
          <w:tcPr>
            <w:tcW w:w="675" w:type="dxa"/>
          </w:tcPr>
          <w:p w:rsidR="00956527" w:rsidRDefault="00956527" w:rsidP="000001EF">
            <w:pPr>
              <w:pStyle w:val="NoSpacing"/>
            </w:pPr>
          </w:p>
        </w:tc>
        <w:tc>
          <w:tcPr>
            <w:tcW w:w="816" w:type="dxa"/>
          </w:tcPr>
          <w:p w:rsidR="00956527" w:rsidRDefault="00956527" w:rsidP="000001EF">
            <w:pPr>
              <w:pStyle w:val="NoSpacing"/>
            </w:pPr>
            <w:r>
              <w:t>Civil</w:t>
            </w:r>
          </w:p>
        </w:tc>
        <w:tc>
          <w:tcPr>
            <w:tcW w:w="878" w:type="dxa"/>
          </w:tcPr>
          <w:p w:rsidR="00956527" w:rsidRDefault="00956527" w:rsidP="000001EF">
            <w:pPr>
              <w:pStyle w:val="NoSpacing"/>
            </w:pPr>
            <w:r>
              <w:t>Mech</w:t>
            </w:r>
          </w:p>
        </w:tc>
        <w:tc>
          <w:tcPr>
            <w:tcW w:w="812" w:type="dxa"/>
          </w:tcPr>
          <w:p w:rsidR="00956527" w:rsidRDefault="00956527" w:rsidP="000001EF">
            <w:pPr>
              <w:pStyle w:val="NoSpacing"/>
            </w:pPr>
            <w:r>
              <w:t>S&amp;T</w:t>
            </w:r>
          </w:p>
        </w:tc>
        <w:tc>
          <w:tcPr>
            <w:tcW w:w="1027" w:type="dxa"/>
          </w:tcPr>
          <w:p w:rsidR="00956527" w:rsidRDefault="00956527" w:rsidP="000001EF">
            <w:pPr>
              <w:pStyle w:val="NoSpacing"/>
            </w:pPr>
            <w:r>
              <w:t>Electrical</w:t>
            </w:r>
          </w:p>
        </w:tc>
        <w:tc>
          <w:tcPr>
            <w:tcW w:w="905" w:type="dxa"/>
          </w:tcPr>
          <w:p w:rsidR="00956527" w:rsidRDefault="00956527" w:rsidP="000001EF">
            <w:pPr>
              <w:pStyle w:val="NoSpacing"/>
            </w:pPr>
            <w:r>
              <w:t xml:space="preserve">Traffic </w:t>
            </w:r>
          </w:p>
        </w:tc>
        <w:tc>
          <w:tcPr>
            <w:tcW w:w="1037" w:type="dxa"/>
          </w:tcPr>
          <w:p w:rsidR="00956527" w:rsidRDefault="00956527" w:rsidP="000001EF">
            <w:pPr>
              <w:pStyle w:val="NoSpacing"/>
            </w:pPr>
            <w:r>
              <w:t>Accounts</w:t>
            </w:r>
          </w:p>
        </w:tc>
        <w:tc>
          <w:tcPr>
            <w:tcW w:w="1109" w:type="dxa"/>
          </w:tcPr>
          <w:p w:rsidR="00956527" w:rsidRDefault="00956527" w:rsidP="000001EF">
            <w:pPr>
              <w:pStyle w:val="NoSpacing"/>
            </w:pPr>
            <w:r>
              <w:t>Personnel</w:t>
            </w:r>
          </w:p>
        </w:tc>
        <w:tc>
          <w:tcPr>
            <w:tcW w:w="903" w:type="dxa"/>
          </w:tcPr>
          <w:p w:rsidR="00956527" w:rsidRDefault="00956527" w:rsidP="000001EF">
            <w:pPr>
              <w:pStyle w:val="NoSpacing"/>
            </w:pPr>
            <w:r>
              <w:t>Stores</w:t>
            </w:r>
          </w:p>
        </w:tc>
        <w:tc>
          <w:tcPr>
            <w:tcW w:w="854" w:type="dxa"/>
          </w:tcPr>
          <w:p w:rsidR="00956527" w:rsidRDefault="00956527" w:rsidP="000001EF">
            <w:pPr>
              <w:pStyle w:val="NoSpacing"/>
            </w:pPr>
            <w:r>
              <w:t>Total</w:t>
            </w:r>
          </w:p>
        </w:tc>
      </w:tr>
      <w:tr w:rsidR="009937E0" w:rsidTr="008526BB">
        <w:trPr>
          <w:trHeight w:val="1328"/>
        </w:trPr>
        <w:tc>
          <w:tcPr>
            <w:tcW w:w="675" w:type="dxa"/>
          </w:tcPr>
          <w:p w:rsidR="00956527" w:rsidRDefault="00956527" w:rsidP="009937E0">
            <w:pPr>
              <w:pStyle w:val="NoSpacing"/>
            </w:pPr>
            <w:r>
              <w:t xml:space="preserve">SS </w:t>
            </w:r>
            <w:r w:rsidR="009937E0">
              <w:t xml:space="preserve"> s</w:t>
            </w:r>
            <w:r>
              <w:t>anctioned as on 1/7/17</w:t>
            </w:r>
          </w:p>
        </w:tc>
        <w:tc>
          <w:tcPr>
            <w:tcW w:w="816" w:type="dxa"/>
          </w:tcPr>
          <w:p w:rsidR="00956527" w:rsidRDefault="00956527" w:rsidP="000001EF">
            <w:pPr>
              <w:pStyle w:val="NoSpacing"/>
            </w:pPr>
            <w:r>
              <w:t>916</w:t>
            </w:r>
          </w:p>
        </w:tc>
        <w:tc>
          <w:tcPr>
            <w:tcW w:w="878" w:type="dxa"/>
          </w:tcPr>
          <w:p w:rsidR="00956527" w:rsidRDefault="00956527" w:rsidP="000001EF">
            <w:pPr>
              <w:pStyle w:val="NoSpacing"/>
            </w:pPr>
            <w:r>
              <w:t>300</w:t>
            </w:r>
          </w:p>
        </w:tc>
        <w:tc>
          <w:tcPr>
            <w:tcW w:w="812" w:type="dxa"/>
          </w:tcPr>
          <w:p w:rsidR="00956527" w:rsidRDefault="00956527" w:rsidP="000001EF">
            <w:pPr>
              <w:pStyle w:val="NoSpacing"/>
            </w:pPr>
            <w:r>
              <w:t>421</w:t>
            </w:r>
          </w:p>
        </w:tc>
        <w:tc>
          <w:tcPr>
            <w:tcW w:w="1027" w:type="dxa"/>
          </w:tcPr>
          <w:p w:rsidR="00956527" w:rsidRDefault="00956527" w:rsidP="000001EF">
            <w:pPr>
              <w:pStyle w:val="NoSpacing"/>
            </w:pPr>
            <w:r>
              <w:t>363</w:t>
            </w:r>
          </w:p>
        </w:tc>
        <w:tc>
          <w:tcPr>
            <w:tcW w:w="905" w:type="dxa"/>
          </w:tcPr>
          <w:p w:rsidR="00956527" w:rsidRDefault="00956527" w:rsidP="000001EF">
            <w:pPr>
              <w:pStyle w:val="NoSpacing"/>
            </w:pPr>
            <w:r>
              <w:t>338</w:t>
            </w:r>
          </w:p>
        </w:tc>
        <w:tc>
          <w:tcPr>
            <w:tcW w:w="1037" w:type="dxa"/>
          </w:tcPr>
          <w:p w:rsidR="00956527" w:rsidRDefault="00956527" w:rsidP="000001EF">
            <w:pPr>
              <w:pStyle w:val="NoSpacing"/>
            </w:pPr>
            <w:r>
              <w:t>425</w:t>
            </w:r>
          </w:p>
        </w:tc>
        <w:tc>
          <w:tcPr>
            <w:tcW w:w="1109" w:type="dxa"/>
          </w:tcPr>
          <w:p w:rsidR="00956527" w:rsidRDefault="00956527" w:rsidP="000001EF">
            <w:pPr>
              <w:pStyle w:val="NoSpacing"/>
            </w:pPr>
            <w:r>
              <w:t>195</w:t>
            </w:r>
          </w:p>
        </w:tc>
        <w:tc>
          <w:tcPr>
            <w:tcW w:w="903" w:type="dxa"/>
          </w:tcPr>
          <w:p w:rsidR="00956527" w:rsidRDefault="00956527" w:rsidP="000001EF">
            <w:pPr>
              <w:pStyle w:val="NoSpacing"/>
            </w:pPr>
            <w:r>
              <w:t>239</w:t>
            </w:r>
          </w:p>
        </w:tc>
        <w:tc>
          <w:tcPr>
            <w:tcW w:w="854" w:type="dxa"/>
          </w:tcPr>
          <w:p w:rsidR="00956527" w:rsidRDefault="00956527" w:rsidP="000001EF">
            <w:pPr>
              <w:pStyle w:val="NoSpacing"/>
            </w:pPr>
            <w:r>
              <w:t>3287</w:t>
            </w:r>
          </w:p>
        </w:tc>
      </w:tr>
      <w:tr w:rsidR="009937E0" w:rsidTr="00956527">
        <w:tc>
          <w:tcPr>
            <w:tcW w:w="675" w:type="dxa"/>
          </w:tcPr>
          <w:p w:rsidR="00956527" w:rsidRDefault="00511C70" w:rsidP="000001EF">
            <w:pPr>
              <w:pStyle w:val="NoSpacing"/>
            </w:pPr>
            <w:r>
              <w:t>Reduction   SS</w:t>
            </w:r>
          </w:p>
        </w:tc>
        <w:tc>
          <w:tcPr>
            <w:tcW w:w="816" w:type="dxa"/>
          </w:tcPr>
          <w:p w:rsidR="00956527" w:rsidRDefault="00511C70" w:rsidP="000001EF">
            <w:pPr>
              <w:pStyle w:val="NoSpacing"/>
            </w:pPr>
            <w:r>
              <w:t>533</w:t>
            </w:r>
          </w:p>
        </w:tc>
        <w:tc>
          <w:tcPr>
            <w:tcW w:w="878" w:type="dxa"/>
          </w:tcPr>
          <w:p w:rsidR="00956527" w:rsidRDefault="008526BB" w:rsidP="000001EF">
            <w:pPr>
              <w:pStyle w:val="NoSpacing"/>
            </w:pPr>
            <w:r>
              <w:t>110</w:t>
            </w:r>
          </w:p>
        </w:tc>
        <w:tc>
          <w:tcPr>
            <w:tcW w:w="812" w:type="dxa"/>
          </w:tcPr>
          <w:p w:rsidR="00956527" w:rsidRDefault="00511C70" w:rsidP="000001EF">
            <w:pPr>
              <w:pStyle w:val="NoSpacing"/>
            </w:pPr>
            <w:r>
              <w:t>190</w:t>
            </w:r>
          </w:p>
        </w:tc>
        <w:tc>
          <w:tcPr>
            <w:tcW w:w="1027" w:type="dxa"/>
          </w:tcPr>
          <w:p w:rsidR="00956527" w:rsidRDefault="00511C70" w:rsidP="000001EF">
            <w:pPr>
              <w:pStyle w:val="NoSpacing"/>
            </w:pPr>
            <w:r>
              <w:t>177</w:t>
            </w:r>
          </w:p>
        </w:tc>
        <w:tc>
          <w:tcPr>
            <w:tcW w:w="905" w:type="dxa"/>
          </w:tcPr>
          <w:p w:rsidR="00956527" w:rsidRDefault="00511C70" w:rsidP="000001EF">
            <w:pPr>
              <w:pStyle w:val="NoSpacing"/>
            </w:pPr>
            <w:r>
              <w:t>96</w:t>
            </w:r>
          </w:p>
        </w:tc>
        <w:tc>
          <w:tcPr>
            <w:tcW w:w="1037" w:type="dxa"/>
          </w:tcPr>
          <w:p w:rsidR="00956527" w:rsidRDefault="00511C70" w:rsidP="000001EF">
            <w:pPr>
              <w:pStyle w:val="NoSpacing"/>
            </w:pPr>
            <w:r>
              <w:t>103</w:t>
            </w:r>
          </w:p>
        </w:tc>
        <w:tc>
          <w:tcPr>
            <w:tcW w:w="1109" w:type="dxa"/>
          </w:tcPr>
          <w:p w:rsidR="00956527" w:rsidRDefault="00511C70" w:rsidP="000001EF">
            <w:pPr>
              <w:pStyle w:val="NoSpacing"/>
            </w:pPr>
            <w:r>
              <w:t>110</w:t>
            </w:r>
          </w:p>
        </w:tc>
        <w:tc>
          <w:tcPr>
            <w:tcW w:w="903" w:type="dxa"/>
          </w:tcPr>
          <w:p w:rsidR="00956527" w:rsidRDefault="00511C70" w:rsidP="000001EF">
            <w:pPr>
              <w:pStyle w:val="NoSpacing"/>
            </w:pPr>
            <w:r>
              <w:t>120</w:t>
            </w:r>
          </w:p>
        </w:tc>
        <w:tc>
          <w:tcPr>
            <w:tcW w:w="854" w:type="dxa"/>
          </w:tcPr>
          <w:p w:rsidR="00956527" w:rsidRDefault="00511C70" w:rsidP="000001EF">
            <w:pPr>
              <w:pStyle w:val="NoSpacing"/>
            </w:pPr>
            <w:r>
              <w:t>1423</w:t>
            </w:r>
          </w:p>
        </w:tc>
      </w:tr>
      <w:tr w:rsidR="009937E0" w:rsidTr="00956527">
        <w:tc>
          <w:tcPr>
            <w:tcW w:w="675" w:type="dxa"/>
          </w:tcPr>
          <w:p w:rsidR="00956527" w:rsidRDefault="00511C70" w:rsidP="000001EF">
            <w:pPr>
              <w:pStyle w:val="NoSpacing"/>
            </w:pPr>
            <w:r>
              <w:t xml:space="preserve">Reduction </w:t>
            </w:r>
            <w:r w:rsidR="009937E0">
              <w:t xml:space="preserve">in </w:t>
            </w:r>
            <w:r>
              <w:t>JAG</w:t>
            </w:r>
          </w:p>
        </w:tc>
        <w:tc>
          <w:tcPr>
            <w:tcW w:w="816" w:type="dxa"/>
          </w:tcPr>
          <w:p w:rsidR="00956527" w:rsidRDefault="00511C70" w:rsidP="000001EF">
            <w:pPr>
              <w:pStyle w:val="NoSpacing"/>
            </w:pPr>
            <w:r>
              <w:t>0</w:t>
            </w:r>
          </w:p>
        </w:tc>
        <w:tc>
          <w:tcPr>
            <w:tcW w:w="878" w:type="dxa"/>
          </w:tcPr>
          <w:p w:rsidR="00956527" w:rsidRDefault="00511C70" w:rsidP="000001EF">
            <w:pPr>
              <w:pStyle w:val="NoSpacing"/>
            </w:pPr>
            <w:r>
              <w:t>35</w:t>
            </w:r>
          </w:p>
        </w:tc>
        <w:tc>
          <w:tcPr>
            <w:tcW w:w="812" w:type="dxa"/>
          </w:tcPr>
          <w:p w:rsidR="00956527" w:rsidRDefault="00511C70" w:rsidP="000001EF">
            <w:pPr>
              <w:pStyle w:val="NoSpacing"/>
            </w:pPr>
            <w:r>
              <w:t>39</w:t>
            </w:r>
          </w:p>
        </w:tc>
        <w:tc>
          <w:tcPr>
            <w:tcW w:w="1027" w:type="dxa"/>
          </w:tcPr>
          <w:p w:rsidR="00956527" w:rsidRDefault="00511C70" w:rsidP="000001EF">
            <w:pPr>
              <w:pStyle w:val="NoSpacing"/>
            </w:pPr>
            <w:r>
              <w:t>5</w:t>
            </w:r>
          </w:p>
        </w:tc>
        <w:tc>
          <w:tcPr>
            <w:tcW w:w="905" w:type="dxa"/>
          </w:tcPr>
          <w:p w:rsidR="00956527" w:rsidRDefault="00511C70" w:rsidP="000001EF">
            <w:pPr>
              <w:pStyle w:val="NoSpacing"/>
            </w:pPr>
            <w:r>
              <w:t>17</w:t>
            </w:r>
          </w:p>
        </w:tc>
        <w:tc>
          <w:tcPr>
            <w:tcW w:w="1037" w:type="dxa"/>
          </w:tcPr>
          <w:p w:rsidR="00956527" w:rsidRDefault="00511C70" w:rsidP="000001EF">
            <w:pPr>
              <w:pStyle w:val="NoSpacing"/>
            </w:pPr>
            <w:r>
              <w:t>0</w:t>
            </w:r>
          </w:p>
        </w:tc>
        <w:tc>
          <w:tcPr>
            <w:tcW w:w="1109" w:type="dxa"/>
          </w:tcPr>
          <w:p w:rsidR="00956527" w:rsidRDefault="00511C70" w:rsidP="000001EF">
            <w:pPr>
              <w:pStyle w:val="NoSpacing"/>
            </w:pPr>
            <w:r>
              <w:t>6</w:t>
            </w:r>
          </w:p>
        </w:tc>
        <w:tc>
          <w:tcPr>
            <w:tcW w:w="903" w:type="dxa"/>
          </w:tcPr>
          <w:p w:rsidR="00956527" w:rsidRDefault="00511C70" w:rsidP="000001EF">
            <w:pPr>
              <w:pStyle w:val="NoSpacing"/>
            </w:pPr>
            <w:r>
              <w:t>15</w:t>
            </w:r>
          </w:p>
        </w:tc>
        <w:tc>
          <w:tcPr>
            <w:tcW w:w="854" w:type="dxa"/>
          </w:tcPr>
          <w:p w:rsidR="00956527" w:rsidRDefault="00511C70" w:rsidP="000001EF">
            <w:pPr>
              <w:pStyle w:val="NoSpacing"/>
            </w:pPr>
            <w:r>
              <w:t>117</w:t>
            </w:r>
          </w:p>
        </w:tc>
      </w:tr>
      <w:tr w:rsidR="009937E0" w:rsidTr="00956527">
        <w:tc>
          <w:tcPr>
            <w:tcW w:w="675" w:type="dxa"/>
          </w:tcPr>
          <w:p w:rsidR="00956527" w:rsidRDefault="008526BB" w:rsidP="000001EF">
            <w:pPr>
              <w:pStyle w:val="NoSpacing"/>
            </w:pPr>
            <w:r>
              <w:t>BALANCE</w:t>
            </w:r>
          </w:p>
        </w:tc>
        <w:tc>
          <w:tcPr>
            <w:tcW w:w="816" w:type="dxa"/>
          </w:tcPr>
          <w:p w:rsidR="00956527" w:rsidRDefault="008526BB" w:rsidP="000001EF">
            <w:pPr>
              <w:pStyle w:val="NoSpacing"/>
            </w:pPr>
            <w:r>
              <w:t>383</w:t>
            </w:r>
          </w:p>
        </w:tc>
        <w:tc>
          <w:tcPr>
            <w:tcW w:w="878" w:type="dxa"/>
          </w:tcPr>
          <w:p w:rsidR="00956527" w:rsidRDefault="008526BB" w:rsidP="000001EF">
            <w:pPr>
              <w:pStyle w:val="NoSpacing"/>
            </w:pPr>
            <w:r>
              <w:t>271</w:t>
            </w:r>
          </w:p>
        </w:tc>
        <w:tc>
          <w:tcPr>
            <w:tcW w:w="812" w:type="dxa"/>
          </w:tcPr>
          <w:p w:rsidR="00956527" w:rsidRDefault="008526BB" w:rsidP="000001EF">
            <w:pPr>
              <w:pStyle w:val="NoSpacing"/>
            </w:pPr>
            <w:r>
              <w:t>231</w:t>
            </w:r>
          </w:p>
        </w:tc>
        <w:tc>
          <w:tcPr>
            <w:tcW w:w="1027" w:type="dxa"/>
          </w:tcPr>
          <w:p w:rsidR="00956527" w:rsidRDefault="008526BB" w:rsidP="000001EF">
            <w:pPr>
              <w:pStyle w:val="NoSpacing"/>
            </w:pPr>
            <w:r>
              <w:t>196</w:t>
            </w:r>
          </w:p>
        </w:tc>
        <w:tc>
          <w:tcPr>
            <w:tcW w:w="905" w:type="dxa"/>
          </w:tcPr>
          <w:p w:rsidR="00956527" w:rsidRDefault="008526BB" w:rsidP="000001EF">
            <w:pPr>
              <w:pStyle w:val="NoSpacing"/>
            </w:pPr>
            <w:r>
              <w:t>242</w:t>
            </w:r>
          </w:p>
        </w:tc>
        <w:tc>
          <w:tcPr>
            <w:tcW w:w="1037" w:type="dxa"/>
          </w:tcPr>
          <w:p w:rsidR="00956527" w:rsidRDefault="008526BB" w:rsidP="000001EF">
            <w:pPr>
              <w:pStyle w:val="NoSpacing"/>
            </w:pPr>
            <w:r>
              <w:t>322</w:t>
            </w:r>
          </w:p>
        </w:tc>
        <w:tc>
          <w:tcPr>
            <w:tcW w:w="1109" w:type="dxa"/>
          </w:tcPr>
          <w:p w:rsidR="00956527" w:rsidRDefault="008526BB" w:rsidP="000001EF">
            <w:pPr>
              <w:pStyle w:val="NoSpacing"/>
            </w:pPr>
            <w:r>
              <w:t>85</w:t>
            </w:r>
          </w:p>
        </w:tc>
        <w:tc>
          <w:tcPr>
            <w:tcW w:w="903" w:type="dxa"/>
          </w:tcPr>
          <w:p w:rsidR="00956527" w:rsidRDefault="008526BB" w:rsidP="000001EF">
            <w:pPr>
              <w:pStyle w:val="NoSpacing"/>
            </w:pPr>
            <w:r>
              <w:t>119</w:t>
            </w:r>
          </w:p>
        </w:tc>
        <w:tc>
          <w:tcPr>
            <w:tcW w:w="854" w:type="dxa"/>
          </w:tcPr>
          <w:p w:rsidR="00956527" w:rsidRDefault="008526BB" w:rsidP="000001EF">
            <w:pPr>
              <w:pStyle w:val="NoSpacing"/>
            </w:pPr>
            <w:r>
              <w:t>1864</w:t>
            </w:r>
          </w:p>
        </w:tc>
      </w:tr>
      <w:tr w:rsidR="009937E0" w:rsidTr="00956527">
        <w:tc>
          <w:tcPr>
            <w:tcW w:w="675" w:type="dxa"/>
          </w:tcPr>
          <w:p w:rsidR="00956527" w:rsidRDefault="008526BB" w:rsidP="000001EF">
            <w:pPr>
              <w:pStyle w:val="NoSpacing"/>
            </w:pPr>
            <w:r>
              <w:t>% REDUCTION</w:t>
            </w:r>
          </w:p>
        </w:tc>
        <w:tc>
          <w:tcPr>
            <w:tcW w:w="816" w:type="dxa"/>
          </w:tcPr>
          <w:p w:rsidR="00956527" w:rsidRPr="009937E0" w:rsidRDefault="008526BB" w:rsidP="000001EF">
            <w:pPr>
              <w:pStyle w:val="NoSpacing"/>
              <w:rPr>
                <w:b/>
              </w:rPr>
            </w:pPr>
            <w:r w:rsidRPr="009937E0">
              <w:rPr>
                <w:b/>
              </w:rPr>
              <w:t>58.2%</w:t>
            </w:r>
          </w:p>
        </w:tc>
        <w:tc>
          <w:tcPr>
            <w:tcW w:w="878" w:type="dxa"/>
          </w:tcPr>
          <w:p w:rsidR="00956527" w:rsidRPr="009937E0" w:rsidRDefault="008526BB" w:rsidP="000001EF">
            <w:pPr>
              <w:pStyle w:val="NoSpacing"/>
              <w:rPr>
                <w:b/>
              </w:rPr>
            </w:pPr>
            <w:r w:rsidRPr="009937E0">
              <w:rPr>
                <w:b/>
              </w:rPr>
              <w:t>39.5%</w:t>
            </w:r>
          </w:p>
        </w:tc>
        <w:tc>
          <w:tcPr>
            <w:tcW w:w="812" w:type="dxa"/>
          </w:tcPr>
          <w:p w:rsidR="00956527" w:rsidRPr="009937E0" w:rsidRDefault="008526BB" w:rsidP="000001EF">
            <w:pPr>
              <w:pStyle w:val="NoSpacing"/>
              <w:rPr>
                <w:b/>
              </w:rPr>
            </w:pPr>
            <w:r w:rsidRPr="009937E0">
              <w:rPr>
                <w:b/>
              </w:rPr>
              <w:t>54.4%</w:t>
            </w:r>
          </w:p>
        </w:tc>
        <w:tc>
          <w:tcPr>
            <w:tcW w:w="1027" w:type="dxa"/>
          </w:tcPr>
          <w:p w:rsidR="00956527" w:rsidRPr="009937E0" w:rsidRDefault="008526BB" w:rsidP="000001EF">
            <w:pPr>
              <w:pStyle w:val="NoSpacing"/>
              <w:rPr>
                <w:b/>
              </w:rPr>
            </w:pPr>
            <w:r w:rsidRPr="009937E0">
              <w:rPr>
                <w:b/>
              </w:rPr>
              <w:t>50.7%</w:t>
            </w:r>
          </w:p>
        </w:tc>
        <w:tc>
          <w:tcPr>
            <w:tcW w:w="905" w:type="dxa"/>
          </w:tcPr>
          <w:p w:rsidR="00956527" w:rsidRPr="009937E0" w:rsidRDefault="008526BB" w:rsidP="000001EF">
            <w:pPr>
              <w:pStyle w:val="NoSpacing"/>
              <w:rPr>
                <w:b/>
              </w:rPr>
            </w:pPr>
            <w:r w:rsidRPr="009937E0">
              <w:rPr>
                <w:b/>
              </w:rPr>
              <w:t>33.4%</w:t>
            </w:r>
          </w:p>
        </w:tc>
        <w:tc>
          <w:tcPr>
            <w:tcW w:w="1037" w:type="dxa"/>
          </w:tcPr>
          <w:p w:rsidR="00956527" w:rsidRPr="009937E0" w:rsidRDefault="008526BB" w:rsidP="000001EF">
            <w:pPr>
              <w:pStyle w:val="NoSpacing"/>
              <w:rPr>
                <w:b/>
              </w:rPr>
            </w:pPr>
            <w:r w:rsidRPr="009937E0">
              <w:rPr>
                <w:b/>
              </w:rPr>
              <w:t>24.2%</w:t>
            </w:r>
          </w:p>
        </w:tc>
        <w:tc>
          <w:tcPr>
            <w:tcW w:w="1109" w:type="dxa"/>
          </w:tcPr>
          <w:p w:rsidR="00956527" w:rsidRPr="009937E0" w:rsidRDefault="008526BB" w:rsidP="000001EF">
            <w:pPr>
              <w:pStyle w:val="NoSpacing"/>
              <w:rPr>
                <w:b/>
              </w:rPr>
            </w:pPr>
            <w:r w:rsidRPr="009937E0">
              <w:rPr>
                <w:b/>
              </w:rPr>
              <w:t>50.5%</w:t>
            </w:r>
          </w:p>
        </w:tc>
        <w:tc>
          <w:tcPr>
            <w:tcW w:w="903" w:type="dxa"/>
          </w:tcPr>
          <w:p w:rsidR="00956527" w:rsidRPr="009937E0" w:rsidRDefault="008526BB" w:rsidP="000001EF">
            <w:pPr>
              <w:pStyle w:val="NoSpacing"/>
              <w:rPr>
                <w:b/>
              </w:rPr>
            </w:pPr>
            <w:r w:rsidRPr="009937E0">
              <w:rPr>
                <w:b/>
              </w:rPr>
              <w:t>56.5%</w:t>
            </w:r>
          </w:p>
        </w:tc>
        <w:tc>
          <w:tcPr>
            <w:tcW w:w="854" w:type="dxa"/>
          </w:tcPr>
          <w:p w:rsidR="00956527" w:rsidRPr="009937E0" w:rsidRDefault="008526BB" w:rsidP="000001EF">
            <w:pPr>
              <w:pStyle w:val="NoSpacing"/>
              <w:rPr>
                <w:b/>
              </w:rPr>
            </w:pPr>
            <w:r w:rsidRPr="009937E0">
              <w:rPr>
                <w:b/>
              </w:rPr>
              <w:t>46.8%</w:t>
            </w:r>
          </w:p>
        </w:tc>
      </w:tr>
      <w:tr w:rsidR="009937E0" w:rsidTr="00956527">
        <w:tc>
          <w:tcPr>
            <w:tcW w:w="675" w:type="dxa"/>
          </w:tcPr>
          <w:p w:rsidR="00956527" w:rsidRDefault="00956527" w:rsidP="000001EF">
            <w:pPr>
              <w:pStyle w:val="NoSpacing"/>
            </w:pPr>
          </w:p>
        </w:tc>
        <w:tc>
          <w:tcPr>
            <w:tcW w:w="816" w:type="dxa"/>
          </w:tcPr>
          <w:p w:rsidR="00956527" w:rsidRDefault="00956527" w:rsidP="000001EF">
            <w:pPr>
              <w:pStyle w:val="NoSpacing"/>
            </w:pPr>
          </w:p>
        </w:tc>
        <w:tc>
          <w:tcPr>
            <w:tcW w:w="878" w:type="dxa"/>
          </w:tcPr>
          <w:p w:rsidR="00956527" w:rsidRDefault="00956527" w:rsidP="000001EF">
            <w:pPr>
              <w:pStyle w:val="NoSpacing"/>
            </w:pPr>
          </w:p>
        </w:tc>
        <w:tc>
          <w:tcPr>
            <w:tcW w:w="812" w:type="dxa"/>
          </w:tcPr>
          <w:p w:rsidR="00956527" w:rsidRDefault="00956527" w:rsidP="000001EF">
            <w:pPr>
              <w:pStyle w:val="NoSpacing"/>
            </w:pPr>
          </w:p>
        </w:tc>
        <w:tc>
          <w:tcPr>
            <w:tcW w:w="1027" w:type="dxa"/>
          </w:tcPr>
          <w:p w:rsidR="00956527" w:rsidRDefault="00956527" w:rsidP="000001EF">
            <w:pPr>
              <w:pStyle w:val="NoSpacing"/>
            </w:pPr>
          </w:p>
        </w:tc>
        <w:tc>
          <w:tcPr>
            <w:tcW w:w="905" w:type="dxa"/>
          </w:tcPr>
          <w:p w:rsidR="00956527" w:rsidRDefault="00956527" w:rsidP="000001EF">
            <w:pPr>
              <w:pStyle w:val="NoSpacing"/>
            </w:pPr>
          </w:p>
        </w:tc>
        <w:tc>
          <w:tcPr>
            <w:tcW w:w="1037" w:type="dxa"/>
          </w:tcPr>
          <w:p w:rsidR="00956527" w:rsidRDefault="00956527" w:rsidP="000001EF">
            <w:pPr>
              <w:pStyle w:val="NoSpacing"/>
            </w:pPr>
          </w:p>
        </w:tc>
        <w:tc>
          <w:tcPr>
            <w:tcW w:w="1109" w:type="dxa"/>
          </w:tcPr>
          <w:p w:rsidR="00956527" w:rsidRDefault="00956527" w:rsidP="000001EF">
            <w:pPr>
              <w:pStyle w:val="NoSpacing"/>
            </w:pPr>
          </w:p>
        </w:tc>
        <w:tc>
          <w:tcPr>
            <w:tcW w:w="903" w:type="dxa"/>
          </w:tcPr>
          <w:p w:rsidR="00956527" w:rsidRDefault="00956527" w:rsidP="000001EF">
            <w:pPr>
              <w:pStyle w:val="NoSpacing"/>
            </w:pPr>
          </w:p>
        </w:tc>
        <w:tc>
          <w:tcPr>
            <w:tcW w:w="854" w:type="dxa"/>
          </w:tcPr>
          <w:p w:rsidR="00956527" w:rsidRDefault="00956527" w:rsidP="000001EF">
            <w:pPr>
              <w:pStyle w:val="NoSpacing"/>
            </w:pPr>
          </w:p>
        </w:tc>
      </w:tr>
    </w:tbl>
    <w:p w:rsidR="00956527" w:rsidRDefault="00956527" w:rsidP="000001EF">
      <w:pPr>
        <w:pStyle w:val="NoSpacing"/>
      </w:pPr>
    </w:p>
    <w:p w:rsidR="008526BB" w:rsidRPr="009937E0" w:rsidRDefault="008526BB" w:rsidP="000001EF">
      <w:pPr>
        <w:pStyle w:val="NoSpacing"/>
        <w:rPr>
          <w:b/>
        </w:rPr>
      </w:pPr>
      <w:r>
        <w:tab/>
      </w:r>
      <w:r w:rsidRPr="009937E0">
        <w:rPr>
          <w:b/>
        </w:rPr>
        <w:t xml:space="preserve">Such </w:t>
      </w:r>
      <w:r w:rsidR="009937E0" w:rsidRPr="009937E0">
        <w:rPr>
          <w:b/>
        </w:rPr>
        <w:t>r</w:t>
      </w:r>
      <w:r w:rsidR="00F9407C" w:rsidRPr="009937E0">
        <w:rPr>
          <w:b/>
        </w:rPr>
        <w:t>e</w:t>
      </w:r>
      <w:r w:rsidR="009937E0" w:rsidRPr="009937E0">
        <w:rPr>
          <w:b/>
        </w:rPr>
        <w:t>duction in SS,</w:t>
      </w:r>
      <w:r w:rsidRPr="009937E0">
        <w:rPr>
          <w:b/>
        </w:rPr>
        <w:t xml:space="preserve"> will not only damage the cadre pyramid , but also affect adversely  efficiency of railway working , </w:t>
      </w:r>
      <w:r w:rsidR="00F9407C" w:rsidRPr="009937E0">
        <w:rPr>
          <w:b/>
        </w:rPr>
        <w:t>largely</w:t>
      </w:r>
      <w:r w:rsidRPr="009937E0">
        <w:rPr>
          <w:b/>
        </w:rPr>
        <w:t xml:space="preserve">  as  the SS posts  </w:t>
      </w:r>
      <w:r w:rsidR="0056634F" w:rsidRPr="009937E0">
        <w:rPr>
          <w:b/>
        </w:rPr>
        <w:t>are</w:t>
      </w:r>
      <w:bookmarkStart w:id="0" w:name="_GoBack"/>
      <w:bookmarkEnd w:id="0"/>
      <w:r w:rsidRPr="009937E0">
        <w:rPr>
          <w:b/>
        </w:rPr>
        <w:t xml:space="preserve"> actually the functional posts </w:t>
      </w:r>
    </w:p>
    <w:p w:rsidR="008526BB" w:rsidRDefault="008526BB" w:rsidP="000001EF">
      <w:pPr>
        <w:pStyle w:val="NoSpacing"/>
      </w:pPr>
    </w:p>
    <w:p w:rsidR="005E7CBB" w:rsidRDefault="005E7CBB" w:rsidP="000001EF">
      <w:pPr>
        <w:pStyle w:val="NoSpacing"/>
      </w:pPr>
    </w:p>
    <w:p w:rsidR="008526BB" w:rsidRPr="009937E0" w:rsidRDefault="009937E0" w:rsidP="000001EF">
      <w:pPr>
        <w:pStyle w:val="NoSpacing"/>
        <w:rPr>
          <w:b/>
        </w:rPr>
      </w:pPr>
      <w:r>
        <w:t xml:space="preserve">5.0       </w:t>
      </w:r>
      <w:r w:rsidR="008526BB" w:rsidRPr="009937E0">
        <w:rPr>
          <w:b/>
        </w:rPr>
        <w:t xml:space="preserve">NO CADRE RESTRUCTURING FOR GROUP B </w:t>
      </w:r>
    </w:p>
    <w:p w:rsidR="008526BB" w:rsidRDefault="008526BB" w:rsidP="000001EF">
      <w:pPr>
        <w:pStyle w:val="NoSpacing"/>
      </w:pPr>
    </w:p>
    <w:p w:rsidR="00614D9F" w:rsidRPr="009937E0" w:rsidRDefault="009937E0" w:rsidP="000001EF">
      <w:pPr>
        <w:pStyle w:val="NoSpacing"/>
        <w:rPr>
          <w:b/>
        </w:rPr>
      </w:pPr>
      <w:r>
        <w:t xml:space="preserve">             </w:t>
      </w:r>
      <w:r w:rsidR="008526BB">
        <w:t xml:space="preserve">As per the Govt of </w:t>
      </w:r>
      <w:r w:rsidR="00F9407C">
        <w:t>India’s</w:t>
      </w:r>
      <w:r>
        <w:t xml:space="preserve">  </w:t>
      </w:r>
      <w:r w:rsidR="008526BB">
        <w:t>instructions  cadre</w:t>
      </w:r>
      <w:r>
        <w:t xml:space="preserve"> </w:t>
      </w:r>
      <w:r w:rsidR="00F9407C">
        <w:t>restructuring</w:t>
      </w:r>
      <w:r>
        <w:t xml:space="preserve"> </w:t>
      </w:r>
      <w:r w:rsidR="00F9407C">
        <w:t>exercises</w:t>
      </w:r>
      <w:r w:rsidR="00614D9F">
        <w:t xml:space="preserve"> should be done  every five years </w:t>
      </w:r>
      <w:r w:rsidR="00CE790E">
        <w:t xml:space="preserve"> for all  classes and  groups i</w:t>
      </w:r>
      <w:r w:rsidR="00614D9F">
        <w:t xml:space="preserve">.e  group A , group B  group C  and </w:t>
      </w:r>
      <w:r w:rsidR="00F9407C">
        <w:t>group</w:t>
      </w:r>
      <w:r w:rsidR="00614D9F">
        <w:t xml:space="preserve"> D . While cadre restructuring  is reg</w:t>
      </w:r>
      <w:r>
        <w:t xml:space="preserve">ularly  done for  Group A , C and D  and </w:t>
      </w:r>
      <w:r w:rsidR="00614D9F">
        <w:t xml:space="preserve"> it is</w:t>
      </w:r>
      <w:r>
        <w:t xml:space="preserve"> , always</w:t>
      </w:r>
      <w:r w:rsidR="00614D9F">
        <w:t xml:space="preserve">  an</w:t>
      </w:r>
      <w:r>
        <w:t xml:space="preserve"> </w:t>
      </w:r>
      <w:r w:rsidR="00614D9F">
        <w:t xml:space="preserve"> on</w:t>
      </w:r>
      <w:r>
        <w:t xml:space="preserve"> </w:t>
      </w:r>
      <w:r w:rsidR="00614D9F">
        <w:t xml:space="preserve"> </w:t>
      </w:r>
      <w:r w:rsidR="00F9407C">
        <w:t>going</w:t>
      </w:r>
      <w:r w:rsidR="00614D9F">
        <w:t xml:space="preserve"> exercise  regularly ,</w:t>
      </w:r>
      <w:r>
        <w:t xml:space="preserve"> </w:t>
      </w:r>
      <w:r w:rsidR="00614D9F" w:rsidRPr="009937E0">
        <w:rPr>
          <w:b/>
        </w:rPr>
        <w:t xml:space="preserve">No cadre restructuring has </w:t>
      </w:r>
      <w:r>
        <w:rPr>
          <w:b/>
        </w:rPr>
        <w:t xml:space="preserve">ever </w:t>
      </w:r>
      <w:r w:rsidR="00614D9F" w:rsidRPr="009937E0">
        <w:rPr>
          <w:b/>
        </w:rPr>
        <w:t xml:space="preserve">been  undertaken  for </w:t>
      </w:r>
      <w:r w:rsidR="00F9407C" w:rsidRPr="009937E0">
        <w:rPr>
          <w:b/>
        </w:rPr>
        <w:t>group</w:t>
      </w:r>
      <w:r w:rsidR="00614D9F" w:rsidRPr="009937E0">
        <w:rPr>
          <w:b/>
        </w:rPr>
        <w:t xml:space="preserve"> B  officers , thus </w:t>
      </w:r>
      <w:r w:rsidR="00CE790E">
        <w:rPr>
          <w:b/>
        </w:rPr>
        <w:t xml:space="preserve">balatantly </w:t>
      </w:r>
      <w:r w:rsidR="00F9407C" w:rsidRPr="009937E0">
        <w:rPr>
          <w:b/>
        </w:rPr>
        <w:t>violating</w:t>
      </w:r>
      <w:r w:rsidR="00614D9F" w:rsidRPr="009937E0">
        <w:rPr>
          <w:b/>
        </w:rPr>
        <w:t xml:space="preserve">  these instructions  for group B </w:t>
      </w:r>
      <w:r w:rsidR="00F9407C" w:rsidRPr="009937E0">
        <w:rPr>
          <w:b/>
        </w:rPr>
        <w:t>officers</w:t>
      </w:r>
      <w:r w:rsidR="00614D9F" w:rsidRPr="009937E0">
        <w:rPr>
          <w:b/>
        </w:rPr>
        <w:t>.</w:t>
      </w:r>
    </w:p>
    <w:p w:rsidR="00614D9F" w:rsidRDefault="00614D9F" w:rsidP="000001EF">
      <w:pPr>
        <w:pStyle w:val="NoSpacing"/>
      </w:pPr>
    </w:p>
    <w:p w:rsidR="005E7CBB" w:rsidRDefault="00CE790E" w:rsidP="000001EF">
      <w:pPr>
        <w:pStyle w:val="NoSpacing"/>
      </w:pPr>
      <w:r>
        <w:t xml:space="preserve"> </w:t>
      </w:r>
    </w:p>
    <w:p w:rsidR="005E7CBB" w:rsidRDefault="005E7CBB" w:rsidP="000001EF">
      <w:pPr>
        <w:pStyle w:val="NoSpacing"/>
      </w:pPr>
    </w:p>
    <w:p w:rsidR="005E7CBB" w:rsidRDefault="005E7CBB" w:rsidP="000001EF">
      <w:pPr>
        <w:pStyle w:val="NoSpacing"/>
      </w:pPr>
    </w:p>
    <w:p w:rsidR="005E7CBB" w:rsidRDefault="005E7CBB" w:rsidP="000001EF">
      <w:pPr>
        <w:pStyle w:val="NoSpacing"/>
      </w:pPr>
    </w:p>
    <w:p w:rsidR="00614D9F" w:rsidRDefault="00CE790E" w:rsidP="000001EF">
      <w:pPr>
        <w:pStyle w:val="NoSpacing"/>
      </w:pPr>
      <w:r>
        <w:t xml:space="preserve">6.0 </w:t>
      </w:r>
      <w:r w:rsidR="008E6CC7">
        <w:t xml:space="preserve">  </w:t>
      </w:r>
      <w:r>
        <w:t xml:space="preserve"> </w:t>
      </w:r>
      <w:r w:rsidR="00614D9F" w:rsidRPr="00CE790E">
        <w:rPr>
          <w:b/>
        </w:rPr>
        <w:t>PRESENT STATUS O</w:t>
      </w:r>
      <w:r w:rsidRPr="00CE790E">
        <w:rPr>
          <w:b/>
        </w:rPr>
        <w:t>F</w:t>
      </w:r>
      <w:r w:rsidR="00614D9F" w:rsidRPr="00CE790E">
        <w:rPr>
          <w:b/>
        </w:rPr>
        <w:t xml:space="preserve"> PROMOTIONSAL PROSPECUTS  </w:t>
      </w:r>
      <w:r w:rsidR="00F9407C" w:rsidRPr="00CE790E">
        <w:rPr>
          <w:b/>
        </w:rPr>
        <w:t>of</w:t>
      </w:r>
      <w:r w:rsidR="00614D9F" w:rsidRPr="00CE790E">
        <w:rPr>
          <w:b/>
        </w:rPr>
        <w:t xml:space="preserve"> GROUP A</w:t>
      </w:r>
      <w:r w:rsidR="00614D9F">
        <w:t xml:space="preserve"> </w:t>
      </w:r>
      <w:r>
        <w:t>:-</w:t>
      </w:r>
    </w:p>
    <w:p w:rsidR="00CE790E" w:rsidRDefault="00CE790E" w:rsidP="000001EF">
      <w:pPr>
        <w:pStyle w:val="NoSpacing"/>
      </w:pPr>
    </w:p>
    <w:p w:rsidR="00614D9F" w:rsidRDefault="00CE790E" w:rsidP="000001EF">
      <w:pPr>
        <w:pStyle w:val="NoSpacing"/>
      </w:pPr>
      <w:r>
        <w:t xml:space="preserve">             </w:t>
      </w:r>
      <w:r w:rsidR="00614D9F">
        <w:t xml:space="preserve">Presently the eligible period fixed  for promotions  as </w:t>
      </w:r>
      <w:r w:rsidR="00F9407C">
        <w:t>under</w:t>
      </w:r>
      <w:r>
        <w:t>:-</w:t>
      </w:r>
    </w:p>
    <w:p w:rsidR="00CE790E" w:rsidRDefault="00CE790E" w:rsidP="000001EF">
      <w:pPr>
        <w:pStyle w:val="NoSpacing"/>
      </w:pPr>
    </w:p>
    <w:p w:rsidR="00614D9F" w:rsidRDefault="00CE790E" w:rsidP="000001EF">
      <w:pPr>
        <w:pStyle w:val="NoSpacing"/>
      </w:pPr>
      <w:r>
        <w:t xml:space="preserve">                                          </w:t>
      </w:r>
      <w:r w:rsidR="00614D9F">
        <w:t>HAG….25+  YEARS</w:t>
      </w:r>
    </w:p>
    <w:p w:rsidR="00614D9F" w:rsidRDefault="00CE790E" w:rsidP="000001EF">
      <w:pPr>
        <w:pStyle w:val="NoSpacing"/>
      </w:pPr>
      <w:r>
        <w:t xml:space="preserve">                                          </w:t>
      </w:r>
      <w:r w:rsidR="00614D9F">
        <w:t xml:space="preserve">SAG ..17+ YEARS </w:t>
      </w:r>
    </w:p>
    <w:p w:rsidR="00614D9F" w:rsidRDefault="00CE790E" w:rsidP="000001EF">
      <w:pPr>
        <w:pStyle w:val="NoSpacing"/>
      </w:pPr>
      <w:r>
        <w:t xml:space="preserve">                                           </w:t>
      </w:r>
      <w:r w:rsidR="00614D9F">
        <w:t xml:space="preserve">SG….12.5+ YEARS </w:t>
      </w:r>
    </w:p>
    <w:p w:rsidR="00614D9F" w:rsidRDefault="00CE790E" w:rsidP="000001EF">
      <w:pPr>
        <w:pStyle w:val="NoSpacing"/>
      </w:pPr>
      <w:r>
        <w:t xml:space="preserve">                                          </w:t>
      </w:r>
      <w:r w:rsidR="00614D9F">
        <w:t xml:space="preserve">JAG …8+ YEARS </w:t>
      </w:r>
    </w:p>
    <w:p w:rsidR="00614D9F" w:rsidRDefault="00CE790E" w:rsidP="000001EF">
      <w:pPr>
        <w:pStyle w:val="NoSpacing"/>
      </w:pPr>
      <w:r>
        <w:t xml:space="preserve">                                           </w:t>
      </w:r>
      <w:r w:rsidR="00614D9F">
        <w:t xml:space="preserve">SS….4+ YEARS </w:t>
      </w:r>
    </w:p>
    <w:p w:rsidR="00CE790E" w:rsidRDefault="00CE790E" w:rsidP="000001EF">
      <w:pPr>
        <w:pStyle w:val="NoSpacing"/>
      </w:pPr>
    </w:p>
    <w:p w:rsidR="00614D9F" w:rsidRDefault="00614D9F" w:rsidP="000001EF">
      <w:pPr>
        <w:pStyle w:val="NoSpacing"/>
      </w:pPr>
      <w:r>
        <w:tab/>
        <w:t xml:space="preserve">   Present status is that  for </w:t>
      </w:r>
      <w:r w:rsidRPr="00CE790E">
        <w:rPr>
          <w:b/>
        </w:rPr>
        <w:t xml:space="preserve">SG , JAG ,  &amp; SS  not a single  eligible  officer is  waiting  for  his promotion for want </w:t>
      </w:r>
      <w:r w:rsidR="00F9407C" w:rsidRPr="00CE790E">
        <w:rPr>
          <w:b/>
        </w:rPr>
        <w:t>of vacancies .</w:t>
      </w:r>
      <w:r w:rsidR="00CE790E">
        <w:t xml:space="preserve"> Grant </w:t>
      </w:r>
      <w:r w:rsidR="00F9407C">
        <w:t xml:space="preserve"> </w:t>
      </w:r>
      <w:r>
        <w:t xml:space="preserve">of  non functional  grade </w:t>
      </w:r>
      <w:r w:rsidR="00F9407C">
        <w:t>system</w:t>
      </w:r>
      <w:r>
        <w:t xml:space="preserve">  for  HAG  and SAG  takes  care of  at least  of financial up gradation  at the due time , linked with </w:t>
      </w:r>
      <w:r w:rsidR="00F9407C">
        <w:t>civil</w:t>
      </w:r>
      <w:r w:rsidR="00CE790E">
        <w:t xml:space="preserve"> </w:t>
      </w:r>
      <w:r w:rsidR="00F9407C">
        <w:t>service</w:t>
      </w:r>
      <w:r w:rsidR="00CE790E">
        <w:t xml:space="preserve"> </w:t>
      </w:r>
      <w:r w:rsidR="00F9407C">
        <w:t>promotions</w:t>
      </w:r>
    </w:p>
    <w:p w:rsidR="00614D9F" w:rsidRDefault="00614D9F" w:rsidP="000001EF">
      <w:pPr>
        <w:pStyle w:val="NoSpacing"/>
      </w:pPr>
    </w:p>
    <w:p w:rsidR="005E7CBB" w:rsidRDefault="00CE790E" w:rsidP="000001EF">
      <w:pPr>
        <w:pStyle w:val="NoSpacing"/>
      </w:pPr>
      <w:r>
        <w:t xml:space="preserve">     </w:t>
      </w:r>
    </w:p>
    <w:p w:rsidR="00614D9F" w:rsidRDefault="00CE790E" w:rsidP="000001EF">
      <w:pPr>
        <w:pStyle w:val="NoSpacing"/>
      </w:pPr>
      <w:r>
        <w:t xml:space="preserve">  (ii)     </w:t>
      </w:r>
      <w:r w:rsidR="00614D9F" w:rsidRPr="00CE790E">
        <w:rPr>
          <w:b/>
        </w:rPr>
        <w:t>FOR GOURP B</w:t>
      </w:r>
      <w:r w:rsidR="00614D9F">
        <w:t xml:space="preserve"> </w:t>
      </w:r>
      <w:r>
        <w:t>:-</w:t>
      </w:r>
    </w:p>
    <w:p w:rsidR="00CE790E" w:rsidRDefault="00CE790E" w:rsidP="000001EF">
      <w:pPr>
        <w:pStyle w:val="NoSpacing"/>
      </w:pPr>
    </w:p>
    <w:p w:rsidR="00614D9F" w:rsidRDefault="00CE790E" w:rsidP="000001EF">
      <w:pPr>
        <w:pStyle w:val="NoSpacing"/>
      </w:pPr>
      <w:r>
        <w:t xml:space="preserve">                    </w:t>
      </w:r>
      <w:r w:rsidR="00614D9F">
        <w:t xml:space="preserve">For </w:t>
      </w:r>
      <w:r w:rsidR="00F9407C">
        <w:t>group</w:t>
      </w:r>
      <w:r w:rsidR="00614D9F">
        <w:t xml:space="preserve"> B there are 3 promotional aspects  and their </w:t>
      </w:r>
      <w:r w:rsidR="00F9407C">
        <w:t>promotional</w:t>
      </w:r>
      <w:r>
        <w:t xml:space="preserve"> </w:t>
      </w:r>
      <w:r w:rsidR="00F9407C">
        <w:t>status</w:t>
      </w:r>
      <w:r>
        <w:t xml:space="preserve"> is</w:t>
      </w:r>
      <w:r w:rsidR="00614D9F">
        <w:t xml:space="preserve"> as under </w:t>
      </w:r>
      <w:r>
        <w:t>:-</w:t>
      </w:r>
    </w:p>
    <w:p w:rsidR="00CE790E" w:rsidRDefault="00CE790E" w:rsidP="000001EF">
      <w:pPr>
        <w:pStyle w:val="NoSpacing"/>
      </w:pPr>
    </w:p>
    <w:p w:rsidR="00CE790E" w:rsidRDefault="00CE790E" w:rsidP="00CE790E">
      <w:pPr>
        <w:pStyle w:val="NoSpacing"/>
        <w:ind w:left="360"/>
      </w:pPr>
      <w:r>
        <w:t xml:space="preserve">                                                         </w:t>
      </w:r>
      <w:r w:rsidRPr="008E6CC7">
        <w:rPr>
          <w:b/>
          <w:u w:val="single"/>
        </w:rPr>
        <w:t>Eligibility</w:t>
      </w:r>
      <w:r w:rsidR="008E6CC7">
        <w:t xml:space="preserve">             </w:t>
      </w:r>
      <w:r w:rsidR="008E6CC7" w:rsidRPr="008E6CC7">
        <w:rPr>
          <w:b/>
          <w:u w:val="single"/>
        </w:rPr>
        <w:t>Present status</w:t>
      </w:r>
    </w:p>
    <w:p w:rsidR="00CE790E" w:rsidRDefault="00CE790E" w:rsidP="00CE790E">
      <w:pPr>
        <w:pStyle w:val="NoSpacing"/>
        <w:ind w:left="360"/>
      </w:pPr>
    </w:p>
    <w:p w:rsidR="00E76AB3" w:rsidRDefault="008E6CC7" w:rsidP="00CE790E">
      <w:pPr>
        <w:pStyle w:val="NoSpacing"/>
        <w:ind w:left="360"/>
      </w:pPr>
      <w:r>
        <w:t xml:space="preserve">  </w:t>
      </w:r>
      <w:r w:rsidR="00CE790E">
        <w:t xml:space="preserve"> 1)      </w:t>
      </w:r>
      <w:r w:rsidR="00614D9F">
        <w:t>DPC – group A induction</w:t>
      </w:r>
      <w:r w:rsidR="00CE790E">
        <w:t xml:space="preserve">  </w:t>
      </w:r>
      <w:r>
        <w:t xml:space="preserve">  </w:t>
      </w:r>
      <w:r w:rsidR="00E76AB3">
        <w:t xml:space="preserve"> 3 years  </w:t>
      </w:r>
      <w:r>
        <w:t xml:space="preserve">        </w:t>
      </w:r>
      <w:r w:rsidRPr="008E6CC7">
        <w:rPr>
          <w:b/>
        </w:rPr>
        <w:t>avg.11.5 Yrs.(</w:t>
      </w:r>
      <w:r>
        <w:t xml:space="preserve"> for Accts, personnel , civil 17 Yrs )   </w:t>
      </w:r>
    </w:p>
    <w:p w:rsidR="00614D9F" w:rsidRDefault="00E76AB3" w:rsidP="00E76AB3">
      <w:pPr>
        <w:pStyle w:val="NoSpacing"/>
        <w:ind w:left="360"/>
      </w:pPr>
      <w:r>
        <w:t xml:space="preserve">                             </w:t>
      </w:r>
      <w:r w:rsidR="008E6CC7">
        <w:t xml:space="preserve">                         </w:t>
      </w:r>
      <w:r>
        <w:t xml:space="preserve"> </w:t>
      </w:r>
    </w:p>
    <w:p w:rsidR="008E6CC7" w:rsidRDefault="008E6CC7" w:rsidP="008E6CC7">
      <w:pPr>
        <w:pStyle w:val="NoSpacing"/>
        <w:ind w:left="360"/>
      </w:pPr>
      <w:r>
        <w:t xml:space="preserve">  2)     </w:t>
      </w:r>
      <w:r w:rsidR="00E76AB3">
        <w:t xml:space="preserve">SS adhoc                              </w:t>
      </w:r>
      <w:r>
        <w:t xml:space="preserve">  </w:t>
      </w:r>
      <w:r w:rsidR="00E76AB3">
        <w:t xml:space="preserve"> 3 years  </w:t>
      </w:r>
      <w:r>
        <w:t xml:space="preserve">        </w:t>
      </w:r>
      <w:r w:rsidR="00E76AB3">
        <w:t xml:space="preserve"> </w:t>
      </w:r>
      <w:r w:rsidR="00E76AB3" w:rsidRPr="008E6CC7">
        <w:rPr>
          <w:b/>
        </w:rPr>
        <w:t>avg</w:t>
      </w:r>
      <w:r w:rsidRPr="008E6CC7">
        <w:rPr>
          <w:b/>
        </w:rPr>
        <w:t xml:space="preserve">. </w:t>
      </w:r>
      <w:r w:rsidR="00E76AB3" w:rsidRPr="008E6CC7">
        <w:rPr>
          <w:b/>
        </w:rPr>
        <w:t xml:space="preserve"> 10 years</w:t>
      </w:r>
      <w:r w:rsidR="00E76AB3">
        <w:t xml:space="preserve">  </w:t>
      </w:r>
      <w:r>
        <w:t>(</w:t>
      </w:r>
      <w:r w:rsidR="00E76AB3">
        <w:t xml:space="preserve"> civil 13 years</w:t>
      </w:r>
      <w:r>
        <w:t>)</w:t>
      </w:r>
    </w:p>
    <w:p w:rsidR="00E76AB3" w:rsidRDefault="00E76AB3" w:rsidP="008E6CC7">
      <w:pPr>
        <w:pStyle w:val="NoSpacing"/>
        <w:ind w:left="360"/>
      </w:pPr>
      <w:r>
        <w:t xml:space="preserve"> </w:t>
      </w:r>
    </w:p>
    <w:p w:rsidR="00E76AB3" w:rsidRDefault="008E6CC7" w:rsidP="008E6CC7">
      <w:pPr>
        <w:pStyle w:val="NoSpacing"/>
        <w:ind w:left="360"/>
      </w:pPr>
      <w:r>
        <w:t xml:space="preserve">   3)     </w:t>
      </w:r>
      <w:r w:rsidR="00E76AB3">
        <w:t xml:space="preserve">GP 5400 ( 80 :20 )               3 years </w:t>
      </w:r>
      <w:r>
        <w:t xml:space="preserve">            </w:t>
      </w:r>
      <w:r w:rsidRPr="008E6CC7">
        <w:rPr>
          <w:b/>
        </w:rPr>
        <w:t>Avg.   6 yrs.</w:t>
      </w:r>
      <w:r>
        <w:t xml:space="preserve">  (many  deptts. 8-9 yrs)</w:t>
      </w:r>
    </w:p>
    <w:p w:rsidR="00E76AB3" w:rsidRDefault="00E76AB3" w:rsidP="00E76AB3">
      <w:pPr>
        <w:pStyle w:val="NoSpacing"/>
        <w:ind w:left="360"/>
      </w:pPr>
      <w:r>
        <w:t xml:space="preserve">                    </w:t>
      </w:r>
      <w:r w:rsidR="008E6CC7">
        <w:t xml:space="preserve">                    (</w:t>
      </w:r>
      <w:r>
        <w:t xml:space="preserve">  Revised 4 years  for organised services</w:t>
      </w:r>
      <w:r w:rsidR="008E6CC7">
        <w:t xml:space="preserve"> for 100%)</w:t>
      </w:r>
      <w:r>
        <w:t xml:space="preserve"> </w:t>
      </w:r>
    </w:p>
    <w:p w:rsidR="00E76AB3" w:rsidRDefault="00E76AB3" w:rsidP="00E76AB3">
      <w:pPr>
        <w:pStyle w:val="NoSpacing"/>
        <w:ind w:left="360"/>
      </w:pPr>
    </w:p>
    <w:p w:rsidR="008E6CC7" w:rsidRDefault="008E6CC7" w:rsidP="00E76AB3">
      <w:pPr>
        <w:pStyle w:val="NoSpacing"/>
        <w:ind w:left="360"/>
      </w:pPr>
      <w:r>
        <w:t xml:space="preserve">  (iii)      </w:t>
      </w:r>
      <w:r w:rsidR="00E76AB3">
        <w:t>Whi</w:t>
      </w:r>
      <w:r w:rsidR="00F9407C">
        <w:t>l</w:t>
      </w:r>
      <w:r w:rsidR="00E76AB3">
        <w:t xml:space="preserve">e the disparities  cropping up during the period  </w:t>
      </w:r>
      <w:r>
        <w:t xml:space="preserve">for Gp.A  </w:t>
      </w:r>
      <w:r w:rsidR="00E76AB3">
        <w:t xml:space="preserve">are taken care by the  periodical cadre restructuring  to ensure  promotions as </w:t>
      </w:r>
      <w:r>
        <w:t xml:space="preserve">per the eligibility periods ,  no such </w:t>
      </w:r>
      <w:r w:rsidRPr="008E6CC7">
        <w:rPr>
          <w:b/>
        </w:rPr>
        <w:t>consideration</w:t>
      </w:r>
      <w:r w:rsidR="00E76AB3" w:rsidRPr="008E6CC7">
        <w:rPr>
          <w:b/>
        </w:rPr>
        <w:t xml:space="preserve">  exists  for group B officers , rather  during  the last few years  </w:t>
      </w:r>
      <w:r w:rsidR="00F9407C" w:rsidRPr="008E6CC7">
        <w:rPr>
          <w:b/>
        </w:rPr>
        <w:t>there</w:t>
      </w:r>
      <w:r w:rsidR="00E76AB3" w:rsidRPr="008E6CC7">
        <w:rPr>
          <w:b/>
        </w:rPr>
        <w:t xml:space="preserve"> has been drastic cuts in these </w:t>
      </w:r>
      <w:r w:rsidR="00F9407C" w:rsidRPr="008E6CC7">
        <w:rPr>
          <w:b/>
        </w:rPr>
        <w:t>facilities</w:t>
      </w:r>
      <w:r w:rsidR="00E76AB3" w:rsidRPr="008E6CC7">
        <w:rPr>
          <w:b/>
        </w:rPr>
        <w:t xml:space="preserve"> , therefore , there shall be further deterioration in the coming years</w:t>
      </w:r>
      <w:r w:rsidR="00E76AB3">
        <w:t xml:space="preserve"> </w:t>
      </w:r>
    </w:p>
    <w:p w:rsidR="008E6CC7" w:rsidRDefault="008E6CC7" w:rsidP="00E76AB3">
      <w:pPr>
        <w:pStyle w:val="NoSpacing"/>
        <w:ind w:left="360"/>
      </w:pPr>
    </w:p>
    <w:p w:rsidR="00E76AB3" w:rsidRPr="0036769A" w:rsidRDefault="008E6CC7" w:rsidP="00E76AB3">
      <w:pPr>
        <w:pStyle w:val="NoSpacing"/>
        <w:ind w:left="360"/>
        <w:rPr>
          <w:b/>
        </w:rPr>
      </w:pPr>
      <w:r>
        <w:t>7.</w:t>
      </w:r>
      <w:r w:rsidRPr="0036769A">
        <w:rPr>
          <w:b/>
        </w:rPr>
        <w:t xml:space="preserve">0    </w:t>
      </w:r>
      <w:r w:rsidR="00E76AB3" w:rsidRPr="0036769A">
        <w:rPr>
          <w:b/>
        </w:rPr>
        <w:t>HARMFUL</w:t>
      </w:r>
      <w:r w:rsidR="0036769A" w:rsidRPr="0036769A">
        <w:rPr>
          <w:b/>
        </w:rPr>
        <w:t xml:space="preserve"> </w:t>
      </w:r>
      <w:r w:rsidR="00E76AB3" w:rsidRPr="0036769A">
        <w:rPr>
          <w:b/>
        </w:rPr>
        <w:t xml:space="preserve"> MEASURES  DURING LAST </w:t>
      </w:r>
      <w:r w:rsidR="0036769A" w:rsidRPr="0036769A">
        <w:rPr>
          <w:b/>
        </w:rPr>
        <w:t xml:space="preserve"> FEW  </w:t>
      </w:r>
      <w:r w:rsidR="00E76AB3" w:rsidRPr="0036769A">
        <w:rPr>
          <w:b/>
        </w:rPr>
        <w:t xml:space="preserve">YEARS </w:t>
      </w:r>
      <w:r w:rsidR="0036769A" w:rsidRPr="0036769A">
        <w:rPr>
          <w:b/>
        </w:rPr>
        <w:t>FOR GP.B :-</w:t>
      </w:r>
    </w:p>
    <w:p w:rsidR="00E76AB3" w:rsidRDefault="00E76AB3" w:rsidP="00E76AB3">
      <w:pPr>
        <w:pStyle w:val="NoSpacing"/>
        <w:ind w:left="360"/>
      </w:pPr>
    </w:p>
    <w:p w:rsidR="00E76AB3" w:rsidRDefault="0036769A" w:rsidP="00E76AB3">
      <w:pPr>
        <w:pStyle w:val="NoSpacing"/>
      </w:pPr>
      <w:r>
        <w:t xml:space="preserve">                 Despite of large scale stagnation existing in the cadre of Gp. B , the f</w:t>
      </w:r>
      <w:r w:rsidR="00E76AB3">
        <w:t xml:space="preserve">ollowing are the  few </w:t>
      </w:r>
      <w:r>
        <w:t xml:space="preserve">    </w:t>
      </w:r>
      <w:r w:rsidR="00E76AB3">
        <w:t>measures</w:t>
      </w:r>
      <w:r>
        <w:t xml:space="preserve">/decisions </w:t>
      </w:r>
      <w:r w:rsidR="00E76AB3">
        <w:t xml:space="preserve">   taken by the administration </w:t>
      </w:r>
      <w:r>
        <w:t>during last few years</w:t>
      </w:r>
      <w:r w:rsidR="00E76AB3">
        <w:t xml:space="preserve">, reducing </w:t>
      </w:r>
      <w:r>
        <w:t xml:space="preserve">even </w:t>
      </w:r>
      <w:r w:rsidR="00E76AB3">
        <w:t xml:space="preserve">the </w:t>
      </w:r>
      <w:r>
        <w:t xml:space="preserve">available   </w:t>
      </w:r>
      <w:r w:rsidR="00E76AB3">
        <w:t xml:space="preserve">promotion prospectus Of </w:t>
      </w:r>
      <w:r w:rsidR="00F9407C">
        <w:t>group</w:t>
      </w:r>
      <w:r w:rsidR="00E76AB3">
        <w:t xml:space="preserve"> B </w:t>
      </w:r>
      <w:r w:rsidR="00F9407C">
        <w:t>officers</w:t>
      </w:r>
      <w:r w:rsidR="00E76AB3">
        <w:t xml:space="preserve"> </w:t>
      </w:r>
      <w:r>
        <w:t>,</w:t>
      </w:r>
      <w:r w:rsidR="00E76AB3">
        <w:t xml:space="preserve"> drastically</w:t>
      </w:r>
    </w:p>
    <w:p w:rsidR="0036769A" w:rsidRDefault="0036769A" w:rsidP="00E76AB3">
      <w:pPr>
        <w:pStyle w:val="NoSpacing"/>
      </w:pPr>
    </w:p>
    <w:p w:rsidR="00E76AB3" w:rsidRPr="0036769A" w:rsidRDefault="00E76AB3" w:rsidP="00E76AB3">
      <w:pPr>
        <w:pStyle w:val="NoSpacing"/>
        <w:numPr>
          <w:ilvl w:val="0"/>
          <w:numId w:val="2"/>
        </w:numPr>
        <w:rPr>
          <w:b/>
          <w:u w:val="single"/>
        </w:rPr>
      </w:pPr>
      <w:r w:rsidRPr="0036769A">
        <w:rPr>
          <w:b/>
          <w:u w:val="single"/>
        </w:rPr>
        <w:t>Delayed</w:t>
      </w:r>
      <w:r w:rsidR="0036769A" w:rsidRPr="0036769A">
        <w:rPr>
          <w:b/>
          <w:u w:val="single"/>
        </w:rPr>
        <w:t>/no</w:t>
      </w:r>
      <w:r w:rsidRPr="0036769A">
        <w:rPr>
          <w:b/>
          <w:u w:val="single"/>
        </w:rPr>
        <w:t xml:space="preserve"> promotions  to SS </w:t>
      </w:r>
      <w:r w:rsidR="00F9407C" w:rsidRPr="0036769A">
        <w:rPr>
          <w:b/>
          <w:u w:val="single"/>
        </w:rPr>
        <w:t>ad</w:t>
      </w:r>
      <w:r w:rsidR="0036769A">
        <w:rPr>
          <w:b/>
          <w:u w:val="single"/>
        </w:rPr>
        <w:t>-</w:t>
      </w:r>
      <w:r w:rsidR="00F9407C" w:rsidRPr="0036769A">
        <w:rPr>
          <w:b/>
          <w:u w:val="single"/>
        </w:rPr>
        <w:t>hoc</w:t>
      </w:r>
      <w:r w:rsidR="0036769A" w:rsidRPr="0036769A">
        <w:rPr>
          <w:b/>
          <w:u w:val="single"/>
        </w:rPr>
        <w:t xml:space="preserve"> :-</w:t>
      </w:r>
    </w:p>
    <w:p w:rsidR="0036769A" w:rsidRDefault="0036769A" w:rsidP="0036769A">
      <w:pPr>
        <w:pStyle w:val="NoSpacing"/>
        <w:ind w:left="720"/>
      </w:pPr>
    </w:p>
    <w:p w:rsidR="00E76AB3" w:rsidRPr="0036769A" w:rsidRDefault="00E76AB3" w:rsidP="00E76AB3">
      <w:pPr>
        <w:pStyle w:val="NoSpacing"/>
        <w:ind w:left="720"/>
        <w:rPr>
          <w:b/>
        </w:rPr>
      </w:pPr>
      <w:r>
        <w:t>Modified  the priority for promotions  to SS</w:t>
      </w:r>
      <w:r w:rsidR="00527A01">
        <w:t xml:space="preserve"> </w:t>
      </w:r>
      <w:r w:rsidR="0036769A">
        <w:t xml:space="preserve"> </w:t>
      </w:r>
      <w:r w:rsidR="00527A01">
        <w:t>vide railway board let</w:t>
      </w:r>
      <w:r w:rsidR="0036769A">
        <w:t xml:space="preserve">ter dt. </w:t>
      </w:r>
      <w:r w:rsidR="00527A01">
        <w:t xml:space="preserve"> 11/8/2016, </w:t>
      </w:r>
      <w:r w:rsidR="00F9407C">
        <w:t>there</w:t>
      </w:r>
      <w:r w:rsidR="00527A01">
        <w:t xml:space="preserve"> by </w:t>
      </w:r>
      <w:r w:rsidR="0036769A">
        <w:t xml:space="preserve">reducing  the </w:t>
      </w:r>
      <w:r w:rsidR="00527A01">
        <w:t xml:space="preserve"> chances  of </w:t>
      </w:r>
      <w:r w:rsidR="0036769A">
        <w:t xml:space="preserve">promotion of </w:t>
      </w:r>
      <w:r w:rsidR="00527A01">
        <w:t>group B officers</w:t>
      </w:r>
      <w:r w:rsidR="0036769A">
        <w:t>,</w:t>
      </w:r>
      <w:r w:rsidR="00527A01">
        <w:t xml:space="preserve"> to SS ad</w:t>
      </w:r>
      <w:r w:rsidR="0036769A">
        <w:t>-</w:t>
      </w:r>
      <w:r w:rsidR="00527A01">
        <w:t xml:space="preserve">hoc  to almost   NIL this has resulted in  </w:t>
      </w:r>
      <w:r w:rsidR="00F9407C">
        <w:t>fact that</w:t>
      </w:r>
      <w:r w:rsidR="00527A01">
        <w:t xml:space="preserve"> DR with </w:t>
      </w:r>
      <w:r w:rsidR="0036769A">
        <w:t xml:space="preserve"> </w:t>
      </w:r>
      <w:r w:rsidR="0036769A" w:rsidRPr="0036769A">
        <w:rPr>
          <w:b/>
        </w:rPr>
        <w:t xml:space="preserve">meagure  </w:t>
      </w:r>
      <w:r w:rsidR="00527A01" w:rsidRPr="0036769A">
        <w:rPr>
          <w:b/>
        </w:rPr>
        <w:t xml:space="preserve">1 ½ year  field </w:t>
      </w:r>
      <w:r w:rsidR="0036769A" w:rsidRPr="0036769A">
        <w:rPr>
          <w:b/>
        </w:rPr>
        <w:t xml:space="preserve"> working </w:t>
      </w:r>
      <w:r w:rsidR="00527A01" w:rsidRPr="0036769A">
        <w:rPr>
          <w:b/>
        </w:rPr>
        <w:t xml:space="preserve">experience , getting  </w:t>
      </w:r>
      <w:r w:rsidR="00527A01" w:rsidRPr="0036769A">
        <w:rPr>
          <w:b/>
        </w:rPr>
        <w:lastRenderedPageBreak/>
        <w:t>promoted  to SS</w:t>
      </w:r>
      <w:r w:rsidR="0036769A" w:rsidRPr="0036769A">
        <w:rPr>
          <w:b/>
        </w:rPr>
        <w:t xml:space="preserve">   ad-hoc</w:t>
      </w:r>
      <w:r w:rsidR="00527A01" w:rsidRPr="0036769A">
        <w:rPr>
          <w:b/>
        </w:rPr>
        <w:t xml:space="preserve"> </w:t>
      </w:r>
      <w:r w:rsidR="0036769A" w:rsidRPr="0036769A">
        <w:rPr>
          <w:b/>
        </w:rPr>
        <w:t xml:space="preserve"> a</w:t>
      </w:r>
      <w:r w:rsidR="00527A01" w:rsidRPr="0036769A">
        <w:rPr>
          <w:b/>
        </w:rPr>
        <w:t xml:space="preserve">head of  group B officers </w:t>
      </w:r>
      <w:r w:rsidR="0036769A" w:rsidRPr="0036769A">
        <w:rPr>
          <w:b/>
        </w:rPr>
        <w:t xml:space="preserve">of </w:t>
      </w:r>
      <w:r w:rsidR="00527A01" w:rsidRPr="0036769A">
        <w:rPr>
          <w:b/>
        </w:rPr>
        <w:t xml:space="preserve"> more than 10 to 12 years  experience of </w:t>
      </w:r>
      <w:r w:rsidR="00F9407C" w:rsidRPr="0036769A">
        <w:rPr>
          <w:b/>
        </w:rPr>
        <w:t>equal</w:t>
      </w:r>
      <w:r w:rsidR="00527A01" w:rsidRPr="0036769A">
        <w:rPr>
          <w:b/>
        </w:rPr>
        <w:t xml:space="preserve">  status  posts </w:t>
      </w:r>
    </w:p>
    <w:p w:rsidR="00527A01" w:rsidRDefault="00527A01" w:rsidP="00527A01">
      <w:pPr>
        <w:pStyle w:val="NoSpacing"/>
      </w:pPr>
    </w:p>
    <w:p w:rsidR="005E7CBB" w:rsidRDefault="00527A01" w:rsidP="00527A01">
      <w:pPr>
        <w:pStyle w:val="NoSpacing"/>
      </w:pPr>
      <w:r>
        <w:t xml:space="preserve">     </w:t>
      </w:r>
      <w:r w:rsidR="00DF70FF">
        <w:t xml:space="preserve">  </w:t>
      </w:r>
    </w:p>
    <w:p w:rsidR="005E7CBB" w:rsidRDefault="005E7CBB" w:rsidP="00527A01">
      <w:pPr>
        <w:pStyle w:val="NoSpacing"/>
      </w:pPr>
    </w:p>
    <w:p w:rsidR="00527A01" w:rsidRDefault="00DF70FF" w:rsidP="00527A01">
      <w:pPr>
        <w:pStyle w:val="NoSpacing"/>
        <w:rPr>
          <w:b/>
          <w:u w:val="single"/>
        </w:rPr>
      </w:pPr>
      <w:r>
        <w:t xml:space="preserve"> 2</w:t>
      </w:r>
      <w:r w:rsidRPr="00DF70FF">
        <w:rPr>
          <w:b/>
          <w:u w:val="single"/>
        </w:rPr>
        <w:t xml:space="preserve">)   </w:t>
      </w:r>
      <w:r w:rsidR="00527A01" w:rsidRPr="00DF70FF">
        <w:rPr>
          <w:b/>
          <w:u w:val="single"/>
        </w:rPr>
        <w:t xml:space="preserve"> DELAY</w:t>
      </w:r>
      <w:r>
        <w:rPr>
          <w:b/>
          <w:u w:val="single"/>
        </w:rPr>
        <w:t xml:space="preserve">/inadequate  </w:t>
      </w:r>
      <w:r w:rsidR="00527A01" w:rsidRPr="00DF70FF">
        <w:rPr>
          <w:b/>
          <w:u w:val="single"/>
        </w:rPr>
        <w:t xml:space="preserve"> INDUCTION TO</w:t>
      </w:r>
      <w:r>
        <w:rPr>
          <w:b/>
          <w:u w:val="single"/>
        </w:rPr>
        <w:t xml:space="preserve"> </w:t>
      </w:r>
      <w:r w:rsidR="00527A01" w:rsidRPr="00DF70FF">
        <w:rPr>
          <w:b/>
          <w:u w:val="single"/>
        </w:rPr>
        <w:t xml:space="preserve"> GROUP</w:t>
      </w:r>
      <w:r w:rsidR="00321E16">
        <w:rPr>
          <w:b/>
          <w:u w:val="single"/>
        </w:rPr>
        <w:t xml:space="preserve"> </w:t>
      </w:r>
      <w:r w:rsidR="00527A01" w:rsidRPr="00DF70FF">
        <w:rPr>
          <w:b/>
          <w:u w:val="single"/>
        </w:rPr>
        <w:t xml:space="preserve"> A </w:t>
      </w:r>
      <w:r w:rsidRPr="00DF70FF">
        <w:rPr>
          <w:b/>
          <w:u w:val="single"/>
        </w:rPr>
        <w:t>:-</w:t>
      </w:r>
    </w:p>
    <w:p w:rsidR="00DF70FF" w:rsidRDefault="00DF70FF" w:rsidP="00527A01">
      <w:pPr>
        <w:pStyle w:val="NoSpacing"/>
      </w:pPr>
    </w:p>
    <w:p w:rsidR="00DF70FF" w:rsidRDefault="00DF70FF" w:rsidP="00527A01">
      <w:pPr>
        <w:pStyle w:val="NoSpacing"/>
      </w:pPr>
      <w:r>
        <w:t xml:space="preserve">              </w:t>
      </w:r>
      <w:r w:rsidR="00527A01">
        <w:t xml:space="preserve">Reduction of </w:t>
      </w:r>
      <w:r w:rsidR="00F9407C">
        <w:t>vacancies</w:t>
      </w:r>
      <w:r w:rsidR="00527A01">
        <w:t xml:space="preserve">  for  induction  to group A  from 411 to less than 300. Fact  is that in </w:t>
      </w:r>
      <w:r>
        <w:t xml:space="preserve">      </w:t>
      </w:r>
      <w:r w:rsidR="00527A01">
        <w:t>view of  the large scale  stagnation  , existing</w:t>
      </w:r>
      <w:r>
        <w:t xml:space="preserve"> </w:t>
      </w:r>
      <w:r w:rsidR="00527A01">
        <w:t xml:space="preserve"> group B  for induction to </w:t>
      </w:r>
      <w:r w:rsidR="00F9407C">
        <w:t>group</w:t>
      </w:r>
      <w:r w:rsidR="00527A01">
        <w:t xml:space="preserve"> A ,</w:t>
      </w:r>
      <w:r>
        <w:t xml:space="preserve"> present  average time  taken is 11.5</w:t>
      </w:r>
      <w:r w:rsidR="00527A01">
        <w:t xml:space="preserve"> years</w:t>
      </w:r>
      <w:r>
        <w:t xml:space="preserve"> </w:t>
      </w:r>
      <w:r w:rsidR="00527A01">
        <w:t xml:space="preserve">  against  due of 3 years ( eligibility is 3 years</w:t>
      </w:r>
      <w:r>
        <w:t>) .  In fact ,the annual  intake</w:t>
      </w:r>
      <w:r w:rsidR="00527A01">
        <w:t xml:space="preserve"> </w:t>
      </w:r>
      <w:r>
        <w:t xml:space="preserve">  required  to be enhanced considerably  ,but  the reduced  intake will result in induction after 20 years  or so </w:t>
      </w:r>
      <w:r w:rsidR="00527A01">
        <w:t>for every</w:t>
      </w:r>
      <w:r w:rsidR="00101F04">
        <w:t xml:space="preserve"> </w:t>
      </w:r>
      <w:r w:rsidR="00527A01">
        <w:t xml:space="preserve"> deptt</w:t>
      </w:r>
      <w:r>
        <w:t>. against the eligibility of 3 yrs.</w:t>
      </w:r>
    </w:p>
    <w:p w:rsidR="00101F04" w:rsidRDefault="00527A01" w:rsidP="00527A01">
      <w:pPr>
        <w:pStyle w:val="NoSpacing"/>
      </w:pPr>
      <w:r>
        <w:tab/>
      </w:r>
    </w:p>
    <w:p w:rsidR="00527A01" w:rsidRDefault="00101F04" w:rsidP="00527A01">
      <w:pPr>
        <w:pStyle w:val="NoSpacing"/>
        <w:rPr>
          <w:b/>
          <w:u w:val="single"/>
        </w:rPr>
      </w:pPr>
      <w:r>
        <w:t xml:space="preserve">         3)   </w:t>
      </w:r>
      <w:r w:rsidRPr="00101F04">
        <w:rPr>
          <w:b/>
          <w:u w:val="single"/>
        </w:rPr>
        <w:t xml:space="preserve">Delayed </w:t>
      </w:r>
      <w:r>
        <w:rPr>
          <w:b/>
          <w:u w:val="single"/>
        </w:rPr>
        <w:t xml:space="preserve"> </w:t>
      </w:r>
      <w:r w:rsidRPr="00101F04">
        <w:rPr>
          <w:b/>
          <w:u w:val="single"/>
        </w:rPr>
        <w:t xml:space="preserve">promotion to  80;20 Scheme - </w:t>
      </w:r>
      <w:r w:rsidR="00527A01" w:rsidRPr="00101F04">
        <w:rPr>
          <w:b/>
          <w:u w:val="single"/>
        </w:rPr>
        <w:t xml:space="preserve">REDUCED INTAKE OF GROUP B </w:t>
      </w:r>
      <w:r>
        <w:rPr>
          <w:b/>
          <w:u w:val="single"/>
        </w:rPr>
        <w:t>:-</w:t>
      </w:r>
    </w:p>
    <w:p w:rsidR="00101F04" w:rsidRPr="00101F04" w:rsidRDefault="00101F04" w:rsidP="00527A01">
      <w:pPr>
        <w:pStyle w:val="NoSpacing"/>
        <w:rPr>
          <w:b/>
          <w:u w:val="single"/>
        </w:rPr>
      </w:pPr>
    </w:p>
    <w:p w:rsidR="00527A01" w:rsidRDefault="00527A01" w:rsidP="00527A01">
      <w:pPr>
        <w:pStyle w:val="NoSpacing"/>
      </w:pPr>
      <w:r>
        <w:t xml:space="preserve"> </w:t>
      </w:r>
      <w:r w:rsidR="005E7CBB">
        <w:t xml:space="preserve">                </w:t>
      </w:r>
      <w:r>
        <w:t>The earlier  intake</w:t>
      </w:r>
      <w:r w:rsidR="00101F04">
        <w:t xml:space="preserve">/recruitment of  Gp/ B  </w:t>
      </w:r>
      <w:r>
        <w:t xml:space="preserve"> </w:t>
      </w:r>
      <w:r w:rsidR="00101F04">
        <w:t>w</w:t>
      </w:r>
      <w:r>
        <w:t xml:space="preserve">as ranging </w:t>
      </w:r>
      <w:r w:rsidR="00101F04">
        <w:t xml:space="preserve"> between  </w:t>
      </w:r>
      <w:r>
        <w:t>500 to 700 per</w:t>
      </w:r>
      <w:r w:rsidR="00101F04">
        <w:t xml:space="preserve"> year ,</w:t>
      </w:r>
      <w:r>
        <w:t xml:space="preserve"> has been  reduced to  200 to 250 per year ,</w:t>
      </w:r>
      <w:r w:rsidR="00101F04">
        <w:t xml:space="preserve">during last 3-4 years , </w:t>
      </w:r>
      <w:r>
        <w:t xml:space="preserve"> thus delaying </w:t>
      </w:r>
      <w:r w:rsidR="00E26645">
        <w:t xml:space="preserve"> grant of 80 :20 upgradation  benefit  to group B officers , </w:t>
      </w:r>
      <w:r w:rsidR="00101F04">
        <w:t>which is now being given after 6</w:t>
      </w:r>
      <w:r w:rsidR="00E26645">
        <w:t xml:space="preserve"> to 8 years</w:t>
      </w:r>
      <w:r w:rsidR="00101F04">
        <w:t>though eligibility is 3 yrs. In addition, it has affected adversely the availability of Gp/ B officers,hence resulting in excessive vacancies.</w:t>
      </w:r>
      <w:r w:rsidR="00E26645">
        <w:t xml:space="preserve"> </w:t>
      </w:r>
    </w:p>
    <w:p w:rsidR="00E26645" w:rsidRDefault="00E26645" w:rsidP="00527A01">
      <w:pPr>
        <w:pStyle w:val="NoSpacing"/>
      </w:pPr>
    </w:p>
    <w:p w:rsidR="00E26645" w:rsidRDefault="00101F04" w:rsidP="00527A01">
      <w:pPr>
        <w:pStyle w:val="NoSpacing"/>
      </w:pPr>
      <w:r>
        <w:t xml:space="preserve">          4)          </w:t>
      </w:r>
      <w:r w:rsidR="00E26645" w:rsidRPr="00101F04">
        <w:rPr>
          <w:b/>
          <w:u w:val="single"/>
        </w:rPr>
        <w:t xml:space="preserve">NON  FULFILMENT OF  QUOTA </w:t>
      </w:r>
      <w:r w:rsidRPr="00101F04">
        <w:rPr>
          <w:b/>
          <w:u w:val="single"/>
        </w:rPr>
        <w:t>:_</w:t>
      </w:r>
    </w:p>
    <w:p w:rsidR="005E7CBB" w:rsidRDefault="00E26645" w:rsidP="00527A01">
      <w:pPr>
        <w:pStyle w:val="NoSpacing"/>
      </w:pPr>
      <w:r>
        <w:t xml:space="preserve"> </w:t>
      </w:r>
      <w:r w:rsidR="00101F04">
        <w:t xml:space="preserve">               </w:t>
      </w:r>
    </w:p>
    <w:p w:rsidR="00E26645" w:rsidRPr="007249FC" w:rsidRDefault="005E7CBB" w:rsidP="00527A01">
      <w:pPr>
        <w:pStyle w:val="NoSpacing"/>
        <w:rPr>
          <w:b/>
        </w:rPr>
      </w:pPr>
      <w:r>
        <w:t xml:space="preserve">                      </w:t>
      </w:r>
      <w:r w:rsidR="00E26645">
        <w:t xml:space="preserve">Total </w:t>
      </w:r>
      <w:r w:rsidR="00F9407C">
        <w:t>number</w:t>
      </w:r>
      <w:r w:rsidR="00E26645">
        <w:t xml:space="preserve">of  </w:t>
      </w:r>
      <w:r w:rsidR="00F9407C">
        <w:t>S</w:t>
      </w:r>
      <w:r w:rsidR="00101F04">
        <w:t xml:space="preserve">enior Duty </w:t>
      </w:r>
      <w:r w:rsidR="00E26645">
        <w:t xml:space="preserve"> p</w:t>
      </w:r>
      <w:r w:rsidR="00101F04">
        <w:t>osts  ( Sr. duty posts  SS  to H</w:t>
      </w:r>
      <w:r w:rsidR="00E26645">
        <w:t xml:space="preserve">AG  )  being  8299  and the JS posts </w:t>
      </w:r>
      <w:r w:rsidR="00101F04">
        <w:t xml:space="preserve"> </w:t>
      </w:r>
      <w:r w:rsidR="00E26645">
        <w:t>1647 as on</w:t>
      </w:r>
      <w:r w:rsidR="00101F04">
        <w:t xml:space="preserve">   </w:t>
      </w:r>
      <w:r w:rsidR="00E26645">
        <w:t>01/07/2017</w:t>
      </w:r>
      <w:r w:rsidR="00101F04">
        <w:t xml:space="preserve">  </w:t>
      </w:r>
      <w:r w:rsidR="00E26645">
        <w:t xml:space="preserve">i.e total </w:t>
      </w:r>
      <w:r w:rsidR="00BC401C">
        <w:t xml:space="preserve"> </w:t>
      </w:r>
      <w:r w:rsidR="00E26645">
        <w:t>9946 No of group A posts .  the quota of group B in group A  being 50 % , their</w:t>
      </w:r>
      <w:r w:rsidR="00BC401C">
        <w:t xml:space="preserve">  number of promotee officers </w:t>
      </w:r>
      <w:r w:rsidR="00E26645">
        <w:t xml:space="preserve"> should have been  4973. </w:t>
      </w:r>
      <w:r w:rsidR="00F9407C">
        <w:t>Actual</w:t>
      </w:r>
      <w:r w:rsidR="00BC401C">
        <w:t xml:space="preserve"> number </w:t>
      </w:r>
      <w:r w:rsidR="00E26645">
        <w:t xml:space="preserve"> of promote</w:t>
      </w:r>
      <w:r w:rsidR="00BC401C">
        <w:t>e</w:t>
      </w:r>
      <w:r w:rsidR="00E26645">
        <w:t>s available  in group A</w:t>
      </w:r>
      <w:r w:rsidR="00101F04">
        <w:t xml:space="preserve"> is only 2417 . i.e, 26.9 % </w:t>
      </w:r>
      <w:r w:rsidR="00E26645">
        <w:t xml:space="preserve">  of  working posts  and 24.</w:t>
      </w:r>
      <w:r w:rsidR="00101F04">
        <w:t>1% of the sanctioned  strength .</w:t>
      </w:r>
      <w:r w:rsidR="007249FC">
        <w:t xml:space="preserve"> </w:t>
      </w:r>
      <w:r w:rsidR="00E26645" w:rsidRPr="007249FC">
        <w:rPr>
          <w:b/>
        </w:rPr>
        <w:t xml:space="preserve">A SHORTFALL OF 2556 POSTS </w:t>
      </w:r>
      <w:r w:rsidR="007249FC">
        <w:rPr>
          <w:b/>
        </w:rPr>
        <w:t xml:space="preserve"> i.e. about 26% less.</w:t>
      </w:r>
    </w:p>
    <w:p w:rsidR="00BD479A" w:rsidRDefault="00BD479A" w:rsidP="00BD479A">
      <w:pPr>
        <w:pStyle w:val="NoSpacing"/>
      </w:pPr>
    </w:p>
    <w:p w:rsidR="00BD479A" w:rsidRDefault="00BD479A" w:rsidP="00BD479A">
      <w:pPr>
        <w:pStyle w:val="NoSpacing"/>
      </w:pPr>
    </w:p>
    <w:p w:rsidR="00BD479A" w:rsidRDefault="00BD479A" w:rsidP="00BD479A">
      <w:pPr>
        <w:pStyle w:val="NoSpacing"/>
        <w:rPr>
          <w:b/>
          <w:u w:val="single"/>
        </w:rPr>
      </w:pPr>
      <w:r>
        <w:t xml:space="preserve">4.1   </w:t>
      </w:r>
      <w:r w:rsidRPr="00321E16">
        <w:rPr>
          <w:b/>
          <w:u w:val="single"/>
        </w:rPr>
        <w:t xml:space="preserve">Group B  officers  status as on o1.o4.2018 </w:t>
      </w:r>
      <w:r>
        <w:rPr>
          <w:b/>
          <w:u w:val="single"/>
        </w:rPr>
        <w:t>:-</w:t>
      </w:r>
    </w:p>
    <w:p w:rsidR="00BD479A" w:rsidRDefault="00BD479A" w:rsidP="00BD479A">
      <w:pPr>
        <w:pStyle w:val="NoSpacing"/>
        <w:rPr>
          <w:b/>
          <w:u w:val="single"/>
        </w:rPr>
      </w:pPr>
    </w:p>
    <w:p w:rsidR="005E7CBB" w:rsidRDefault="00BD479A" w:rsidP="00BD479A">
      <w:pPr>
        <w:pStyle w:val="NoSpacing"/>
      </w:pPr>
      <w:r w:rsidRPr="00321E16">
        <w:t xml:space="preserve">       </w:t>
      </w:r>
    </w:p>
    <w:p w:rsidR="00BD479A" w:rsidRDefault="00BD479A" w:rsidP="00BD479A">
      <w:pPr>
        <w:pStyle w:val="NoSpacing"/>
      </w:pPr>
      <w:r w:rsidRPr="00321E16">
        <w:t xml:space="preserve"> </w:t>
      </w:r>
      <w:r>
        <w:t xml:space="preserve">A)   </w:t>
      </w:r>
      <w:r w:rsidRPr="00321E16">
        <w:t xml:space="preserve"> The status of Gp.B </w:t>
      </w:r>
      <w:r>
        <w:t xml:space="preserve"> working in Railways as on 01.04.2018 is as under :-</w:t>
      </w:r>
    </w:p>
    <w:p w:rsidR="00BD479A" w:rsidRDefault="00BD479A" w:rsidP="00BD479A">
      <w:pPr>
        <w:pStyle w:val="NoSpacing"/>
      </w:pPr>
    </w:p>
    <w:p w:rsidR="00BD479A" w:rsidRDefault="00BD479A" w:rsidP="00BD479A">
      <w:pPr>
        <w:pStyle w:val="NoSpacing"/>
      </w:pPr>
      <w:r>
        <w:t xml:space="preserve">                  i)       Working in Gp. A -  2368       (SAG-11,NF/SAG-24,SG-606,JAG -734, JA-adhoc-362 ,</w:t>
      </w:r>
    </w:p>
    <w:p w:rsidR="00BD479A" w:rsidRDefault="00BD479A" w:rsidP="00BD479A">
      <w:pPr>
        <w:pStyle w:val="NoSpacing"/>
      </w:pPr>
      <w:r>
        <w:t xml:space="preserve">                                                                                 SS-567 and JS-18 )     - </w:t>
      </w:r>
      <w:r w:rsidRPr="0012689E">
        <w:rPr>
          <w:b/>
        </w:rPr>
        <w:t>0nly 25.8% of the total agaist     ---                                                                                stipulated qouta of 50%</w:t>
      </w:r>
    </w:p>
    <w:p w:rsidR="00BD479A" w:rsidRDefault="00BD479A" w:rsidP="00BD479A">
      <w:pPr>
        <w:pStyle w:val="NoSpacing"/>
      </w:pPr>
      <w:r>
        <w:t xml:space="preserve">                  ii)      Working as SS ad-hoc   - 1730</w:t>
      </w:r>
    </w:p>
    <w:p w:rsidR="00BD479A" w:rsidRDefault="00BD479A" w:rsidP="00BD479A">
      <w:pPr>
        <w:pStyle w:val="NoSpacing"/>
      </w:pPr>
    </w:p>
    <w:p w:rsidR="00BD479A" w:rsidRDefault="00BD479A" w:rsidP="00BD479A">
      <w:pPr>
        <w:pStyle w:val="NoSpacing"/>
      </w:pPr>
      <w:r>
        <w:t xml:space="preserve">                  iii)      Gp.B                       -   3310   (against sanctioned strength  of 4415 hence vacancies.                                                                             .                                                                                1105 )</w:t>
      </w:r>
    </w:p>
    <w:p w:rsidR="00BD479A" w:rsidRDefault="00BD479A" w:rsidP="00BD479A">
      <w:pPr>
        <w:pStyle w:val="NoSpacing"/>
      </w:pPr>
    </w:p>
    <w:p w:rsidR="00BD479A" w:rsidRDefault="00BD479A" w:rsidP="00BD479A">
      <w:pPr>
        <w:pStyle w:val="NoSpacing"/>
      </w:pPr>
      <w:r>
        <w:t xml:space="preserve">        B)     The fact is that Gp. B officers promotion normally is , and  Maximum upto JAG/SG only  and mainly in SS(regular) and SS Ad-hoc. The promotions to sr.scale have been adversely affected by change in priority, and to SS(regular) by reducing the intake vacancies and by delay in DPCs. By reducing the number drastically by Cadre restructuring means the chances of promotion to even SS, are going to be bleak and most of the Gp. B shall be retiring in Gp. B only without any promotion.</w:t>
      </w:r>
    </w:p>
    <w:p w:rsidR="00BD479A" w:rsidRDefault="00BD479A" w:rsidP="00BD479A">
      <w:pPr>
        <w:pStyle w:val="NoSpacing"/>
      </w:pPr>
    </w:p>
    <w:p w:rsidR="00E26645" w:rsidRDefault="00E26645" w:rsidP="00527A01">
      <w:pPr>
        <w:pStyle w:val="NoSpacing"/>
      </w:pPr>
    </w:p>
    <w:p w:rsidR="00A818C8" w:rsidRDefault="00A818C8" w:rsidP="00527A01">
      <w:pPr>
        <w:pStyle w:val="NoSpacing"/>
      </w:pPr>
    </w:p>
    <w:p w:rsidR="00E26645" w:rsidRDefault="00BC401C" w:rsidP="00527A01">
      <w:pPr>
        <w:pStyle w:val="NoSpacing"/>
        <w:rPr>
          <w:b/>
          <w:u w:val="single"/>
        </w:rPr>
      </w:pPr>
      <w:r>
        <w:lastRenderedPageBreak/>
        <w:t xml:space="preserve">5.0      </w:t>
      </w:r>
      <w:r w:rsidR="00E26645" w:rsidRPr="00BC401C">
        <w:rPr>
          <w:b/>
          <w:u w:val="single"/>
        </w:rPr>
        <w:t xml:space="preserve">DISTORTED  CADRE  STRUCTURE AT JUNIOIR SCALE LEVEL </w:t>
      </w:r>
      <w:r w:rsidRPr="00BC401C">
        <w:rPr>
          <w:b/>
          <w:u w:val="single"/>
        </w:rPr>
        <w:t>:-</w:t>
      </w:r>
    </w:p>
    <w:p w:rsidR="00BC401C" w:rsidRPr="00BC401C" w:rsidRDefault="00BC401C" w:rsidP="00527A01">
      <w:pPr>
        <w:pStyle w:val="NoSpacing"/>
        <w:rPr>
          <w:b/>
          <w:u w:val="single"/>
        </w:rPr>
      </w:pPr>
    </w:p>
    <w:p w:rsidR="005E7CBB" w:rsidRDefault="00BC401C" w:rsidP="005E7CBB">
      <w:pPr>
        <w:pStyle w:val="NoSpacing"/>
      </w:pPr>
      <w:r>
        <w:t xml:space="preserve">                        </w:t>
      </w:r>
      <w:r w:rsidR="00E26645">
        <w:t>The  structure of  junior scale  is heavily  distorted  as much as  the quota  of group B  being</w:t>
      </w:r>
      <w:r>
        <w:t xml:space="preserve"> </w:t>
      </w:r>
      <w:r w:rsidR="00E26645">
        <w:t xml:space="preserve"> 50 %, the </w:t>
      </w:r>
      <w:r w:rsidR="00E26645" w:rsidRPr="00321E16">
        <w:rPr>
          <w:b/>
        </w:rPr>
        <w:t xml:space="preserve">number in </w:t>
      </w:r>
      <w:r w:rsidR="00F9407C" w:rsidRPr="00321E16">
        <w:rPr>
          <w:b/>
        </w:rPr>
        <w:t>junior scale</w:t>
      </w:r>
      <w:r w:rsidR="00E26645" w:rsidRPr="00321E16">
        <w:rPr>
          <w:b/>
        </w:rPr>
        <w:t xml:space="preserve">  of group B  shou</w:t>
      </w:r>
      <w:r w:rsidRPr="00321E16">
        <w:rPr>
          <w:b/>
        </w:rPr>
        <w:t>ld be  823 number</w:t>
      </w:r>
      <w:r>
        <w:t xml:space="preserve">   </w:t>
      </w:r>
      <w:r w:rsidR="00321E16">
        <w:t>and of DRs , the number should be</w:t>
      </w:r>
      <w:r>
        <w:t>-824. Against this</w:t>
      </w:r>
      <w:r w:rsidR="00321E16">
        <w:t xml:space="preserve">, the number of  </w:t>
      </w:r>
      <w:r w:rsidR="00321E16" w:rsidRPr="00321E16">
        <w:rPr>
          <w:b/>
        </w:rPr>
        <w:t>Gp.B working</w:t>
      </w:r>
      <w:r w:rsidRPr="00321E16">
        <w:rPr>
          <w:b/>
        </w:rPr>
        <w:t xml:space="preserve"> </w:t>
      </w:r>
      <w:r w:rsidR="00E26645" w:rsidRPr="00321E16">
        <w:rPr>
          <w:b/>
        </w:rPr>
        <w:t xml:space="preserve">  is 36 Nos</w:t>
      </w:r>
      <w:r w:rsidR="00321E16" w:rsidRPr="00321E16">
        <w:rPr>
          <w:b/>
        </w:rPr>
        <w:t xml:space="preserve"> only</w:t>
      </w:r>
      <w:r w:rsidR="00E26645" w:rsidRPr="00321E16">
        <w:rPr>
          <w:b/>
        </w:rPr>
        <w:t xml:space="preserve"> ,</w:t>
      </w:r>
      <w:r w:rsidR="00E26645">
        <w:t xml:space="preserve"> where as the  </w:t>
      </w:r>
      <w:r w:rsidR="00F9407C">
        <w:t>junior</w:t>
      </w:r>
      <w:r w:rsidR="00E26645">
        <w:t xml:space="preserve"> scale  </w:t>
      </w:r>
      <w:r w:rsidR="00E26645" w:rsidRPr="00321E16">
        <w:rPr>
          <w:b/>
        </w:rPr>
        <w:t>DR serving is 1721</w:t>
      </w:r>
      <w:r w:rsidR="00E26645">
        <w:t>--- much  more than  the sanctioned  number  and more than double of</w:t>
      </w:r>
      <w:r w:rsidR="00321E16">
        <w:t xml:space="preserve"> </w:t>
      </w:r>
      <w:r w:rsidR="00E26645">
        <w:t xml:space="preserve"> </w:t>
      </w:r>
      <w:r w:rsidR="00F9407C">
        <w:t>their</w:t>
      </w:r>
      <w:r w:rsidR="00E26645">
        <w:t xml:space="preserve"> 50 %  quota  ( 824 )</w:t>
      </w:r>
      <w:r w:rsidR="005E7CBB" w:rsidRPr="005E7CBB">
        <w:t xml:space="preserve"> </w:t>
      </w:r>
      <w:r w:rsidR="005E7CBB" w:rsidRPr="005E7CBB">
        <w:rPr>
          <w:b/>
        </w:rPr>
        <w:t>THIS NOT ONLY INDICATES DISCIMINATION , BUT  LEGALLY  WRONG too</w:t>
      </w:r>
      <w:r w:rsidR="005E7CBB">
        <w:t>.</w:t>
      </w:r>
    </w:p>
    <w:p w:rsidR="005E7CBB" w:rsidRDefault="00E26645" w:rsidP="00527A01">
      <w:pPr>
        <w:pStyle w:val="NoSpacing"/>
        <w:rPr>
          <w:b/>
          <w:u w:val="single"/>
        </w:rPr>
      </w:pPr>
      <w:r w:rsidRPr="005E7CBB">
        <w:rPr>
          <w:b/>
          <w:u w:val="single"/>
        </w:rPr>
        <w:t xml:space="preserve"> </w:t>
      </w:r>
    </w:p>
    <w:p w:rsidR="00EF78F0" w:rsidRPr="005E7CBB" w:rsidRDefault="00EF78F0" w:rsidP="00527A01">
      <w:pPr>
        <w:pStyle w:val="NoSpacing"/>
        <w:rPr>
          <w:b/>
          <w:u w:val="single"/>
        </w:rPr>
      </w:pPr>
      <w:r w:rsidRPr="005E7CBB">
        <w:rPr>
          <w:b/>
          <w:u w:val="single"/>
        </w:rPr>
        <w:t xml:space="preserve"> CONSLUSION </w:t>
      </w:r>
    </w:p>
    <w:p w:rsidR="00EF78F0" w:rsidRDefault="00EF78F0" w:rsidP="00527A01">
      <w:pPr>
        <w:pStyle w:val="NoSpacing"/>
      </w:pPr>
    </w:p>
    <w:p w:rsidR="00EF78F0" w:rsidRDefault="00EF78F0" w:rsidP="00527A01">
      <w:pPr>
        <w:pStyle w:val="NoSpacing"/>
      </w:pPr>
    </w:p>
    <w:p w:rsidR="00EF78F0" w:rsidRDefault="00EF78F0" w:rsidP="00527A01">
      <w:pPr>
        <w:pStyle w:val="NoSpacing"/>
      </w:pPr>
      <w:r>
        <w:tab/>
      </w:r>
      <w:r>
        <w:tab/>
        <w:t>In</w:t>
      </w:r>
      <w:r w:rsidR="00BD479A">
        <w:t xml:space="preserve"> </w:t>
      </w:r>
      <w:r>
        <w:t xml:space="preserve">view of the  what has been  brought out  above </w:t>
      </w:r>
      <w:r w:rsidR="00BD479A">
        <w:t>,</w:t>
      </w:r>
      <w:r>
        <w:t xml:space="preserve"> it is evident  that the </w:t>
      </w:r>
      <w:r w:rsidR="00F9407C">
        <w:t>group</w:t>
      </w:r>
      <w:r>
        <w:t xml:space="preserve"> B officer  are  being  dis</w:t>
      </w:r>
      <w:r w:rsidR="00BD479A">
        <w:t xml:space="preserve">criminated </w:t>
      </w:r>
      <w:r>
        <w:t xml:space="preserve"> badly  </w:t>
      </w:r>
      <w:r w:rsidR="00BD479A">
        <w:t>in respect with there promotion prospects . The above mentioned status of stagnation  is existing at present. On implementation of surrender of more than 45% posts of SS , the situation shall further deteriorate and the Gp. B officer may have to retire in the same scale without any promotion , what-so -ever. Such a situation is not conducive  for the well being of any organisation</w:t>
      </w:r>
      <w:r w:rsidR="006F0E52">
        <w:t>. Therefore there is an urgent need for taking remedial measures. Therefore there is a   need  to  take</w:t>
      </w:r>
      <w:r>
        <w:t xml:space="preserve"> care of  for their  </w:t>
      </w:r>
      <w:r w:rsidR="00F9407C">
        <w:t>promotions</w:t>
      </w:r>
      <w:r>
        <w:t xml:space="preserve">  prospectus  to keep them  motivated  for  devoting themselves  for the total welfare of the  railways  and  to ensure  efficiency  and </w:t>
      </w:r>
      <w:r w:rsidR="00F9407C">
        <w:t>safety</w:t>
      </w:r>
      <w:r>
        <w:t xml:space="preserve"> on railways . In addition  introduction of  cadre restructure  scheme  f</w:t>
      </w:r>
      <w:r w:rsidR="006F0E52">
        <w:t>o</w:t>
      </w:r>
      <w:r>
        <w:t>r  group b officers  is also most  vit</w:t>
      </w:r>
      <w:r w:rsidR="006F0E52">
        <w:t xml:space="preserve">al  to ensure  at least  what  </w:t>
      </w:r>
      <w:r>
        <w:t>i</w:t>
      </w:r>
      <w:r w:rsidR="006F0E52">
        <w:t>s</w:t>
      </w:r>
      <w:r>
        <w:t xml:space="preserve"> due  to them  for  the satisfactory career pro</w:t>
      </w:r>
      <w:r w:rsidR="006F0E52">
        <w:t>gression.</w:t>
      </w:r>
    </w:p>
    <w:p w:rsidR="00EF78F0" w:rsidRDefault="00EF78F0" w:rsidP="00527A01">
      <w:pPr>
        <w:pStyle w:val="NoSpacing"/>
      </w:pPr>
    </w:p>
    <w:p w:rsidR="00EF78F0" w:rsidRDefault="00EF78F0" w:rsidP="00527A01">
      <w:pPr>
        <w:pStyle w:val="NoSpacing"/>
      </w:pPr>
    </w:p>
    <w:p w:rsidR="006F0E52" w:rsidRDefault="00EF78F0" w:rsidP="00527A01">
      <w:pPr>
        <w:pStyle w:val="NoSpacing"/>
      </w:pPr>
      <w:r>
        <w:tab/>
        <w:t xml:space="preserve"> I request  </w:t>
      </w:r>
      <w:r w:rsidR="00F9407C">
        <w:t xml:space="preserve">you to </w:t>
      </w:r>
      <w:r>
        <w:t xml:space="preserve"> kindly  intervene positively</w:t>
      </w:r>
      <w:r w:rsidR="006F0E52">
        <w:t>,to create a healthy working atmosphere.</w:t>
      </w:r>
    </w:p>
    <w:p w:rsidR="006F0E52" w:rsidRDefault="006F0E52" w:rsidP="00527A01">
      <w:pPr>
        <w:pStyle w:val="NoSpacing"/>
      </w:pPr>
    </w:p>
    <w:p w:rsidR="006F0E52" w:rsidRDefault="006F0E52" w:rsidP="00527A01">
      <w:pPr>
        <w:pStyle w:val="NoSpacing"/>
      </w:pPr>
      <w:r>
        <w:t xml:space="preserve">        Thanking you sir ,</w:t>
      </w:r>
    </w:p>
    <w:p w:rsidR="006F0E52" w:rsidRDefault="006F0E52" w:rsidP="006F0E52">
      <w:pPr>
        <w:pStyle w:val="NoSpacing"/>
        <w:jc w:val="right"/>
      </w:pPr>
    </w:p>
    <w:p w:rsidR="006F0E52" w:rsidRDefault="006F0E52" w:rsidP="006F0E52">
      <w:pPr>
        <w:pStyle w:val="NoSpacing"/>
        <w:jc w:val="right"/>
      </w:pPr>
    </w:p>
    <w:p w:rsidR="00EF78F0" w:rsidRDefault="006F0E52" w:rsidP="006F0E52">
      <w:pPr>
        <w:pStyle w:val="NoSpacing"/>
        <w:jc w:val="right"/>
      </w:pPr>
      <w:r>
        <w:t xml:space="preserve">      Your's  Sincerely  </w:t>
      </w:r>
      <w:r w:rsidR="00EF78F0">
        <w:t xml:space="preserve"> </w:t>
      </w:r>
    </w:p>
    <w:p w:rsidR="006F0E52" w:rsidRDefault="006F0E52" w:rsidP="006F0E52">
      <w:pPr>
        <w:pStyle w:val="NoSpacing"/>
        <w:jc w:val="right"/>
      </w:pPr>
    </w:p>
    <w:p w:rsidR="006F0E52" w:rsidRDefault="006F0E52" w:rsidP="006F0E52">
      <w:pPr>
        <w:pStyle w:val="NoSpacing"/>
        <w:jc w:val="right"/>
      </w:pPr>
    </w:p>
    <w:p w:rsidR="006F0E52" w:rsidRDefault="006F0E52" w:rsidP="006F0E52">
      <w:pPr>
        <w:pStyle w:val="NoSpacing"/>
        <w:jc w:val="right"/>
      </w:pPr>
      <w:r>
        <w:t>(S.K.Bansal )</w:t>
      </w:r>
    </w:p>
    <w:p w:rsidR="00EF78F0" w:rsidRDefault="00EF78F0" w:rsidP="00527A01">
      <w:pPr>
        <w:pStyle w:val="NoSpacing"/>
      </w:pPr>
    </w:p>
    <w:p w:rsidR="00EF78F0" w:rsidRDefault="006F0E52" w:rsidP="00527A01">
      <w:pPr>
        <w:pStyle w:val="NoSpacing"/>
      </w:pPr>
      <w:r>
        <w:t>Copy for kind information and necessary action please , to :-</w:t>
      </w:r>
    </w:p>
    <w:p w:rsidR="006F0E52" w:rsidRDefault="006F0E52" w:rsidP="00527A01">
      <w:pPr>
        <w:pStyle w:val="NoSpacing"/>
      </w:pPr>
    </w:p>
    <w:p w:rsidR="006F0E52" w:rsidRDefault="006F0E52" w:rsidP="00527A01">
      <w:pPr>
        <w:pStyle w:val="NoSpacing"/>
      </w:pPr>
      <w:r>
        <w:t>1. Sh. Ashwini</w:t>
      </w:r>
      <w:r w:rsidR="00A818C8">
        <w:t xml:space="preserve"> </w:t>
      </w:r>
      <w:r>
        <w:t xml:space="preserve"> Lohani,  Chairman Railway Board, Rail Bhawan New Delhi.</w:t>
      </w:r>
    </w:p>
    <w:p w:rsidR="006F0E52" w:rsidRDefault="006F0E52" w:rsidP="00527A01">
      <w:pPr>
        <w:pStyle w:val="NoSpacing"/>
      </w:pPr>
    </w:p>
    <w:p w:rsidR="006F0E52" w:rsidRDefault="006F0E52" w:rsidP="00527A01">
      <w:pPr>
        <w:pStyle w:val="NoSpacing"/>
      </w:pPr>
      <w:r>
        <w:t>2.  The Member Staff , Railway Board New Delhi.</w:t>
      </w:r>
    </w:p>
    <w:p w:rsidR="006F0E52" w:rsidRDefault="006F0E52" w:rsidP="00527A01">
      <w:pPr>
        <w:pStyle w:val="NoSpacing"/>
      </w:pPr>
    </w:p>
    <w:p w:rsidR="006F0E52" w:rsidRDefault="005E7CBB" w:rsidP="00527A01">
      <w:pPr>
        <w:pStyle w:val="NoSpacing"/>
      </w:pPr>
      <w:r>
        <w:t>3,   The Secretary R</w:t>
      </w:r>
      <w:r w:rsidR="009E5CFB">
        <w:t>ailway</w:t>
      </w:r>
      <w:r>
        <w:t xml:space="preserve">. Board, Rail Bhawan, New Delhi. </w:t>
      </w:r>
    </w:p>
    <w:sectPr w:rsidR="006F0E52" w:rsidSect="007E292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75E" w:rsidRDefault="007A575E" w:rsidP="005E7CBB">
      <w:pPr>
        <w:spacing w:after="0" w:line="240" w:lineRule="auto"/>
      </w:pPr>
      <w:r>
        <w:separator/>
      </w:r>
    </w:p>
  </w:endnote>
  <w:endnote w:type="continuationSeparator" w:id="1">
    <w:p w:rsidR="007A575E" w:rsidRDefault="007A575E" w:rsidP="005E7C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75E" w:rsidRDefault="007A575E" w:rsidP="005E7CBB">
      <w:pPr>
        <w:spacing w:after="0" w:line="240" w:lineRule="auto"/>
      </w:pPr>
      <w:r>
        <w:separator/>
      </w:r>
    </w:p>
  </w:footnote>
  <w:footnote w:type="continuationSeparator" w:id="1">
    <w:p w:rsidR="007A575E" w:rsidRDefault="007A575E" w:rsidP="005E7C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13742"/>
    <w:multiLevelType w:val="hybridMultilevel"/>
    <w:tmpl w:val="7F124F1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F714C95"/>
    <w:multiLevelType w:val="hybridMultilevel"/>
    <w:tmpl w:val="8318C76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234A5"/>
    <w:rsid w:val="000001EF"/>
    <w:rsid w:val="00101F04"/>
    <w:rsid w:val="0012689E"/>
    <w:rsid w:val="002456FC"/>
    <w:rsid w:val="00293E51"/>
    <w:rsid w:val="00321E16"/>
    <w:rsid w:val="003234A5"/>
    <w:rsid w:val="0036769A"/>
    <w:rsid w:val="00511C70"/>
    <w:rsid w:val="00527A01"/>
    <w:rsid w:val="00555D43"/>
    <w:rsid w:val="0056634F"/>
    <w:rsid w:val="00566668"/>
    <w:rsid w:val="005B77D5"/>
    <w:rsid w:val="005E7CBB"/>
    <w:rsid w:val="00614D9F"/>
    <w:rsid w:val="00657557"/>
    <w:rsid w:val="006D279A"/>
    <w:rsid w:val="006F0E52"/>
    <w:rsid w:val="007249FC"/>
    <w:rsid w:val="00766F02"/>
    <w:rsid w:val="007A575E"/>
    <w:rsid w:val="007C4F5F"/>
    <w:rsid w:val="007E292E"/>
    <w:rsid w:val="00830E3C"/>
    <w:rsid w:val="008526BB"/>
    <w:rsid w:val="008725A3"/>
    <w:rsid w:val="0089541C"/>
    <w:rsid w:val="008D5286"/>
    <w:rsid w:val="008E6CC7"/>
    <w:rsid w:val="00956527"/>
    <w:rsid w:val="009937E0"/>
    <w:rsid w:val="009A21C4"/>
    <w:rsid w:val="009E5CFB"/>
    <w:rsid w:val="00A818C8"/>
    <w:rsid w:val="00B61228"/>
    <w:rsid w:val="00B85DBB"/>
    <w:rsid w:val="00BC401C"/>
    <w:rsid w:val="00BD479A"/>
    <w:rsid w:val="00C61EAF"/>
    <w:rsid w:val="00CE790E"/>
    <w:rsid w:val="00DE1066"/>
    <w:rsid w:val="00DF70FF"/>
    <w:rsid w:val="00E26645"/>
    <w:rsid w:val="00E561A9"/>
    <w:rsid w:val="00E76AB3"/>
    <w:rsid w:val="00EF78F0"/>
    <w:rsid w:val="00F9407C"/>
    <w:rsid w:val="00FD03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1EF"/>
    <w:pPr>
      <w:spacing w:after="0" w:line="240" w:lineRule="auto"/>
    </w:pPr>
  </w:style>
  <w:style w:type="table" w:styleId="TableGrid">
    <w:name w:val="Table Grid"/>
    <w:basedOn w:val="TableNormal"/>
    <w:uiPriority w:val="39"/>
    <w:rsid w:val="006575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E7C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7CBB"/>
  </w:style>
  <w:style w:type="paragraph" w:styleId="Footer">
    <w:name w:val="footer"/>
    <w:basedOn w:val="Normal"/>
    <w:link w:val="FooterChar"/>
    <w:uiPriority w:val="99"/>
    <w:semiHidden/>
    <w:unhideWhenUsed/>
    <w:rsid w:val="005E7C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7CBB"/>
  </w:style>
</w:styles>
</file>

<file path=word/webSettings.xml><?xml version="1.0" encoding="utf-8"?>
<w:webSettings xmlns:r="http://schemas.openxmlformats.org/officeDocument/2006/relationships" xmlns:w="http://schemas.openxmlformats.org/wordprocessingml/2006/main">
  <w:divs>
    <w:div w:id="136270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1833</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venu gopal</dc:creator>
  <cp:lastModifiedBy>sushil KUMAR BANSAL</cp:lastModifiedBy>
  <cp:revision>6</cp:revision>
  <dcterms:created xsi:type="dcterms:W3CDTF">2018-05-16T17:52:00Z</dcterms:created>
  <dcterms:modified xsi:type="dcterms:W3CDTF">2018-05-18T03:28:00Z</dcterms:modified>
</cp:coreProperties>
</file>