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1B" w:rsidRPr="00A87965" w:rsidRDefault="0032721B" w:rsidP="006B6F26">
      <w:pPr>
        <w:pStyle w:val="ListParagraph"/>
        <w:spacing w:before="696" w:line="276" w:lineRule="auto"/>
        <w:ind w:left="0"/>
        <w:jc w:val="center"/>
        <w:rPr>
          <w:rFonts w:asciiTheme="minorHAnsi" w:hAnsiTheme="minorHAnsi" w:cstheme="minorHAnsi"/>
          <w:b/>
          <w:bCs/>
          <w:color w:val="000001"/>
          <w:sz w:val="24"/>
          <w:szCs w:val="24"/>
          <w:u w:val="single"/>
        </w:rPr>
      </w:pPr>
      <w:r w:rsidRPr="00A87965">
        <w:rPr>
          <w:rFonts w:asciiTheme="minorHAnsi" w:hAnsiTheme="minorHAnsi" w:cstheme="minorHAnsi"/>
          <w:b/>
          <w:bCs/>
          <w:color w:val="000001"/>
          <w:sz w:val="24"/>
          <w:szCs w:val="24"/>
          <w:u w:val="single"/>
        </w:rPr>
        <w:t>RECRUITMENT TO ORGANISED RECRUITMENT TO ORGANISED GROUP ‘A’ RAILWAY SERVICES</w:t>
      </w:r>
    </w:p>
    <w:p w:rsidR="0032721B" w:rsidRPr="00A87965" w:rsidRDefault="0032721B" w:rsidP="006B6F26">
      <w:pPr>
        <w:pStyle w:val="ListParagraph"/>
        <w:spacing w:line="276" w:lineRule="auto"/>
        <w:ind w:left="0"/>
        <w:jc w:val="both"/>
        <w:rPr>
          <w:rFonts w:asciiTheme="minorHAnsi" w:hAnsiTheme="minorHAnsi" w:cstheme="minorHAnsi"/>
          <w:b/>
          <w:bCs/>
          <w:color w:val="000001"/>
          <w:sz w:val="24"/>
          <w:szCs w:val="24"/>
          <w:u w:val="single"/>
        </w:rPr>
      </w:pPr>
      <w:r w:rsidRPr="00A87965">
        <w:rPr>
          <w:rFonts w:asciiTheme="minorHAnsi" w:hAnsiTheme="minorHAnsi" w:cstheme="minorHAnsi"/>
          <w:b/>
          <w:bCs/>
          <w:color w:val="000001"/>
          <w:sz w:val="24"/>
          <w:szCs w:val="24"/>
          <w:u w:val="single"/>
        </w:rPr>
        <w:t>Introduction</w:t>
      </w:r>
    </w:p>
    <w:p w:rsidR="0032721B" w:rsidRPr="00A87965" w:rsidRDefault="0032721B" w:rsidP="006B6F26">
      <w:pPr>
        <w:pStyle w:val="ListParagraph"/>
        <w:numPr>
          <w:ilvl w:val="0"/>
          <w:numId w:val="3"/>
        </w:numPr>
        <w:spacing w:line="276" w:lineRule="auto"/>
        <w:ind w:left="0"/>
        <w:jc w:val="both"/>
        <w:rPr>
          <w:rFonts w:asciiTheme="minorHAnsi" w:hAnsiTheme="minorHAnsi" w:cstheme="minorHAnsi"/>
          <w:color w:val="3B3B3B"/>
          <w:sz w:val="24"/>
          <w:szCs w:val="24"/>
        </w:rPr>
      </w:pPr>
      <w:r w:rsidRPr="00A87965">
        <w:rPr>
          <w:rFonts w:asciiTheme="minorHAnsi" w:hAnsiTheme="minorHAnsi" w:cstheme="minorHAnsi"/>
          <w:color w:val="000001"/>
          <w:sz w:val="24"/>
          <w:szCs w:val="24"/>
        </w:rPr>
        <w:t xml:space="preserve">Board had constituted a committee consisting of EDE </w:t>
      </w:r>
      <w:r w:rsidRPr="00A87965">
        <w:rPr>
          <w:rFonts w:asciiTheme="minorHAnsi" w:hAnsiTheme="minorHAnsi" w:cstheme="minorHAnsi"/>
          <w:color w:val="242424"/>
          <w:sz w:val="24"/>
          <w:szCs w:val="24"/>
        </w:rPr>
        <w:t>(</w:t>
      </w:r>
      <w:r w:rsidRPr="00A87965">
        <w:rPr>
          <w:rFonts w:asciiTheme="minorHAnsi" w:hAnsiTheme="minorHAnsi" w:cstheme="minorHAnsi"/>
          <w:color w:val="000001"/>
          <w:sz w:val="24"/>
          <w:szCs w:val="24"/>
        </w:rPr>
        <w:t xml:space="preserve">GC), ED </w:t>
      </w:r>
      <w:r w:rsidRPr="00A87965">
        <w:rPr>
          <w:rFonts w:asciiTheme="minorHAnsi" w:hAnsiTheme="minorHAnsi" w:cstheme="minorHAnsi"/>
          <w:color w:val="242424"/>
          <w:sz w:val="24"/>
          <w:szCs w:val="24"/>
        </w:rPr>
        <w:t>(</w:t>
      </w:r>
      <w:r w:rsidRPr="00A87965">
        <w:rPr>
          <w:rFonts w:asciiTheme="minorHAnsi" w:hAnsiTheme="minorHAnsi" w:cstheme="minorHAnsi"/>
          <w:color w:val="000001"/>
          <w:sz w:val="24"/>
          <w:szCs w:val="24"/>
        </w:rPr>
        <w:t xml:space="preserve">T&amp;MPP), EDE </w:t>
      </w:r>
      <w:r w:rsidRPr="00A87965">
        <w:rPr>
          <w:rFonts w:asciiTheme="minorHAnsi" w:hAnsiTheme="minorHAnsi" w:cstheme="minorHAnsi"/>
          <w:color w:val="242424"/>
          <w:sz w:val="24"/>
          <w:szCs w:val="24"/>
        </w:rPr>
        <w:t>(</w:t>
      </w:r>
      <w:r w:rsidRPr="00A87965">
        <w:rPr>
          <w:rFonts w:asciiTheme="minorHAnsi" w:hAnsiTheme="minorHAnsi" w:cstheme="minorHAnsi"/>
          <w:color w:val="000001"/>
          <w:sz w:val="24"/>
          <w:szCs w:val="24"/>
        </w:rPr>
        <w:t xml:space="preserve">E&amp;R), EDPC-I and JS </w:t>
      </w:r>
      <w:r w:rsidRPr="00A87965">
        <w:rPr>
          <w:rFonts w:asciiTheme="minorHAnsi" w:hAnsiTheme="minorHAnsi" w:cstheme="minorHAnsi"/>
          <w:i/>
          <w:color w:val="000001"/>
          <w:sz w:val="24"/>
          <w:szCs w:val="24"/>
        </w:rPr>
        <w:t xml:space="preserve">(G) </w:t>
      </w:r>
      <w:r w:rsidRPr="00A87965">
        <w:rPr>
          <w:rFonts w:asciiTheme="minorHAnsi" w:hAnsiTheme="minorHAnsi" w:cstheme="minorHAnsi"/>
          <w:color w:val="000001"/>
          <w:sz w:val="24"/>
          <w:szCs w:val="24"/>
        </w:rPr>
        <w:t xml:space="preserve">to recommend the level </w:t>
      </w:r>
      <w:r w:rsidRPr="00A87965">
        <w:rPr>
          <w:rFonts w:asciiTheme="minorHAnsi" w:hAnsiTheme="minorHAnsi" w:cstheme="minorHAnsi"/>
          <w:color w:val="000001"/>
          <w:w w:val="89"/>
          <w:sz w:val="24"/>
          <w:szCs w:val="24"/>
        </w:rPr>
        <w:t xml:space="preserve">of </w:t>
      </w:r>
      <w:r w:rsidRPr="00A87965">
        <w:rPr>
          <w:rFonts w:asciiTheme="minorHAnsi" w:hAnsiTheme="minorHAnsi" w:cstheme="minorHAnsi"/>
          <w:color w:val="000001"/>
          <w:sz w:val="24"/>
          <w:szCs w:val="24"/>
        </w:rPr>
        <w:t xml:space="preserve">recruitment to be made in various </w:t>
      </w:r>
      <w:r w:rsidRPr="00A87965">
        <w:rPr>
          <w:rFonts w:asciiTheme="minorHAnsi" w:hAnsiTheme="minorHAnsi" w:cstheme="minorHAnsi"/>
          <w:color w:val="000001"/>
          <w:w w:val="82"/>
          <w:sz w:val="24"/>
          <w:szCs w:val="24"/>
        </w:rPr>
        <w:t xml:space="preserve">Group </w:t>
      </w:r>
      <w:r w:rsidRPr="00A87965">
        <w:rPr>
          <w:rFonts w:asciiTheme="minorHAnsi" w:hAnsiTheme="minorHAnsi" w:cstheme="minorHAnsi"/>
          <w:color w:val="242424"/>
          <w:sz w:val="24"/>
          <w:szCs w:val="24"/>
        </w:rPr>
        <w:t>'</w:t>
      </w:r>
      <w:r w:rsidRPr="00A87965">
        <w:rPr>
          <w:rFonts w:asciiTheme="minorHAnsi" w:hAnsiTheme="minorHAnsi" w:cstheme="minorHAnsi"/>
          <w:color w:val="000001"/>
          <w:sz w:val="24"/>
          <w:szCs w:val="24"/>
        </w:rPr>
        <w:t xml:space="preserve">A' organized Railway services. The Committee had submitted its report on </w:t>
      </w:r>
      <w:r w:rsidRPr="00A87965">
        <w:rPr>
          <w:rFonts w:asciiTheme="minorHAnsi" w:hAnsiTheme="minorHAnsi" w:cstheme="minorHAnsi"/>
          <w:color w:val="242424"/>
          <w:sz w:val="24"/>
          <w:szCs w:val="24"/>
        </w:rPr>
        <w:t>1</w:t>
      </w:r>
      <w:r w:rsidRPr="00A87965">
        <w:rPr>
          <w:rFonts w:asciiTheme="minorHAnsi" w:hAnsiTheme="minorHAnsi" w:cstheme="minorHAnsi"/>
          <w:color w:val="000001"/>
          <w:sz w:val="24"/>
          <w:szCs w:val="24"/>
        </w:rPr>
        <w:t>3.08.1998</w:t>
      </w:r>
      <w:r w:rsidRPr="00A87965">
        <w:rPr>
          <w:rFonts w:asciiTheme="minorHAnsi" w:hAnsiTheme="minorHAnsi" w:cstheme="minorHAnsi"/>
          <w:color w:val="3B3B3B"/>
          <w:sz w:val="24"/>
          <w:szCs w:val="24"/>
        </w:rPr>
        <w:t xml:space="preserve">. </w:t>
      </w:r>
      <w:r w:rsidRPr="00A87965">
        <w:rPr>
          <w:rFonts w:asciiTheme="minorHAnsi" w:hAnsiTheme="minorHAnsi" w:cstheme="minorHAnsi"/>
          <w:color w:val="000001"/>
          <w:sz w:val="24"/>
          <w:szCs w:val="24"/>
        </w:rPr>
        <w:t>However</w:t>
      </w:r>
      <w:r w:rsidRPr="00A87965">
        <w:rPr>
          <w:rFonts w:asciiTheme="minorHAnsi" w:hAnsiTheme="minorHAnsi" w:cstheme="minorHAnsi"/>
          <w:color w:val="242424"/>
          <w:sz w:val="24"/>
          <w:szCs w:val="24"/>
        </w:rPr>
        <w:t xml:space="preserve">, </w:t>
      </w:r>
      <w:r w:rsidRPr="00A87965">
        <w:rPr>
          <w:rFonts w:asciiTheme="minorHAnsi" w:hAnsiTheme="minorHAnsi" w:cstheme="minorHAnsi"/>
          <w:color w:val="000001"/>
          <w:sz w:val="24"/>
          <w:szCs w:val="24"/>
        </w:rPr>
        <w:t>a</w:t>
      </w:r>
      <w:r w:rsidRPr="00A87965">
        <w:rPr>
          <w:rFonts w:asciiTheme="minorHAnsi" w:hAnsiTheme="minorHAnsi" w:cstheme="minorHAnsi"/>
          <w:color w:val="242424"/>
          <w:sz w:val="24"/>
          <w:szCs w:val="24"/>
        </w:rPr>
        <w:t xml:space="preserve">t </w:t>
      </w:r>
      <w:r w:rsidRPr="00A87965">
        <w:rPr>
          <w:rFonts w:asciiTheme="minorHAnsi" w:hAnsiTheme="minorHAnsi" w:cstheme="minorHAnsi"/>
          <w:color w:val="000001"/>
          <w:sz w:val="24"/>
          <w:szCs w:val="24"/>
        </w:rPr>
        <w:t>about the same time it was found to be necessary, for implementation of post based reservation roster</w:t>
      </w:r>
      <w:r w:rsidRPr="00A87965">
        <w:rPr>
          <w:rFonts w:asciiTheme="minorHAnsi" w:hAnsiTheme="minorHAnsi" w:cstheme="minorHAnsi"/>
          <w:color w:val="242424"/>
          <w:sz w:val="24"/>
          <w:szCs w:val="24"/>
        </w:rPr>
        <w:t xml:space="preserve">, </w:t>
      </w:r>
      <w:r w:rsidRPr="00A87965">
        <w:rPr>
          <w:rFonts w:asciiTheme="minorHAnsi" w:hAnsiTheme="minorHAnsi" w:cstheme="minorHAnsi"/>
          <w:color w:val="000001"/>
          <w:sz w:val="24"/>
          <w:szCs w:val="24"/>
        </w:rPr>
        <w:t>to cons</w:t>
      </w:r>
      <w:r w:rsidRPr="00A87965">
        <w:rPr>
          <w:rFonts w:asciiTheme="minorHAnsi" w:hAnsiTheme="minorHAnsi" w:cstheme="minorHAnsi"/>
          <w:color w:val="242424"/>
          <w:sz w:val="24"/>
          <w:szCs w:val="24"/>
        </w:rPr>
        <w:t>i</w:t>
      </w:r>
      <w:r w:rsidRPr="00A87965">
        <w:rPr>
          <w:rFonts w:asciiTheme="minorHAnsi" w:hAnsiTheme="minorHAnsi" w:cstheme="minorHAnsi"/>
          <w:color w:val="000001"/>
          <w:sz w:val="24"/>
          <w:szCs w:val="24"/>
        </w:rPr>
        <w:t>der certain amendments to the relevant recruitment rules in line with DOP&amp;T's OM No</w:t>
      </w:r>
      <w:r w:rsidRPr="00A87965">
        <w:rPr>
          <w:rFonts w:asciiTheme="minorHAnsi" w:hAnsiTheme="minorHAnsi" w:cstheme="minorHAnsi"/>
          <w:color w:val="3B3B3B"/>
          <w:sz w:val="24"/>
          <w:szCs w:val="24"/>
        </w:rPr>
        <w:t xml:space="preserve">. </w:t>
      </w:r>
      <w:r w:rsidRPr="00A87965">
        <w:rPr>
          <w:rFonts w:asciiTheme="minorHAnsi" w:hAnsiTheme="minorHAnsi" w:cstheme="minorHAnsi"/>
          <w:color w:val="000001"/>
          <w:sz w:val="24"/>
          <w:szCs w:val="24"/>
        </w:rPr>
        <w:t>AB-14017/2</w:t>
      </w:r>
      <w:r w:rsidRPr="00A87965">
        <w:rPr>
          <w:rFonts w:asciiTheme="minorHAnsi" w:hAnsiTheme="minorHAnsi" w:cstheme="minorHAnsi"/>
          <w:color w:val="242424"/>
          <w:sz w:val="24"/>
          <w:szCs w:val="24"/>
        </w:rPr>
        <w:t>/</w:t>
      </w:r>
      <w:r w:rsidRPr="00A87965">
        <w:rPr>
          <w:rFonts w:asciiTheme="minorHAnsi" w:hAnsiTheme="minorHAnsi" w:cstheme="minorHAnsi"/>
          <w:color w:val="000001"/>
          <w:sz w:val="24"/>
          <w:szCs w:val="24"/>
        </w:rPr>
        <w:t>97-Estt</w:t>
      </w:r>
      <w:proofErr w:type="gramStart"/>
      <w:r w:rsidRPr="00A87965">
        <w:rPr>
          <w:rFonts w:asciiTheme="minorHAnsi" w:hAnsiTheme="minorHAnsi" w:cstheme="minorHAnsi"/>
          <w:color w:val="000001"/>
          <w:sz w:val="24"/>
          <w:szCs w:val="24"/>
        </w:rPr>
        <w:t>.</w:t>
      </w:r>
      <w:r w:rsidRPr="00A87965">
        <w:rPr>
          <w:rFonts w:asciiTheme="minorHAnsi" w:hAnsiTheme="minorHAnsi" w:cstheme="minorHAnsi"/>
          <w:color w:val="242424"/>
          <w:sz w:val="24"/>
          <w:szCs w:val="24"/>
        </w:rPr>
        <w:t>(</w:t>
      </w:r>
      <w:proofErr w:type="gramEnd"/>
      <w:r w:rsidRPr="00A87965">
        <w:rPr>
          <w:rFonts w:asciiTheme="minorHAnsi" w:hAnsiTheme="minorHAnsi" w:cstheme="minorHAnsi"/>
          <w:color w:val="000001"/>
          <w:sz w:val="24"/>
          <w:szCs w:val="24"/>
        </w:rPr>
        <w:t>RB</w:t>
      </w:r>
      <w:r w:rsidRPr="00A87965">
        <w:rPr>
          <w:rFonts w:asciiTheme="minorHAnsi" w:hAnsiTheme="minorHAnsi" w:cstheme="minorHAnsi"/>
          <w:color w:val="242424"/>
          <w:sz w:val="24"/>
          <w:szCs w:val="24"/>
        </w:rPr>
        <w:t xml:space="preserve">) </w:t>
      </w:r>
      <w:r w:rsidRPr="00A87965">
        <w:rPr>
          <w:rFonts w:asciiTheme="minorHAnsi" w:hAnsiTheme="minorHAnsi" w:cstheme="minorHAnsi"/>
          <w:color w:val="000001"/>
          <w:sz w:val="24"/>
          <w:szCs w:val="24"/>
        </w:rPr>
        <w:t>dated 25</w:t>
      </w:r>
      <w:r w:rsidRPr="00A87965">
        <w:rPr>
          <w:rFonts w:asciiTheme="minorHAnsi" w:hAnsiTheme="minorHAnsi" w:cstheme="minorHAnsi"/>
          <w:color w:val="242424"/>
          <w:sz w:val="24"/>
          <w:szCs w:val="24"/>
        </w:rPr>
        <w:t>.</w:t>
      </w:r>
      <w:r w:rsidRPr="00A87965">
        <w:rPr>
          <w:rFonts w:asciiTheme="minorHAnsi" w:hAnsiTheme="minorHAnsi" w:cstheme="minorHAnsi"/>
          <w:color w:val="000001"/>
          <w:sz w:val="24"/>
          <w:szCs w:val="24"/>
        </w:rPr>
        <w:t>5</w:t>
      </w:r>
      <w:r w:rsidRPr="00A87965">
        <w:rPr>
          <w:rFonts w:asciiTheme="minorHAnsi" w:hAnsiTheme="minorHAnsi" w:cstheme="minorHAnsi"/>
          <w:color w:val="242424"/>
          <w:sz w:val="24"/>
          <w:szCs w:val="24"/>
        </w:rPr>
        <w:t>.</w:t>
      </w:r>
      <w:r w:rsidRPr="00A87965">
        <w:rPr>
          <w:rFonts w:asciiTheme="minorHAnsi" w:hAnsiTheme="minorHAnsi" w:cstheme="minorHAnsi"/>
          <w:color w:val="000001"/>
          <w:sz w:val="24"/>
          <w:szCs w:val="24"/>
        </w:rPr>
        <w:t>1998</w:t>
      </w:r>
      <w:r w:rsidRPr="00A87965">
        <w:rPr>
          <w:rFonts w:asciiTheme="minorHAnsi" w:hAnsiTheme="minorHAnsi" w:cstheme="minorHAnsi"/>
          <w:color w:val="3B3B3B"/>
          <w:sz w:val="24"/>
          <w:szCs w:val="24"/>
        </w:rPr>
        <w:t xml:space="preserve">, </w:t>
      </w:r>
      <w:r w:rsidRPr="00A87965">
        <w:rPr>
          <w:rFonts w:asciiTheme="minorHAnsi" w:hAnsiTheme="minorHAnsi" w:cstheme="minorHAnsi"/>
          <w:color w:val="000001"/>
          <w:sz w:val="24"/>
          <w:szCs w:val="24"/>
        </w:rPr>
        <w:t xml:space="preserve">and this required identification of the Junior scale cadre for the </w:t>
      </w:r>
      <w:r w:rsidRPr="00A87965">
        <w:rPr>
          <w:rFonts w:asciiTheme="minorHAnsi" w:hAnsiTheme="minorHAnsi" w:cstheme="minorHAnsi"/>
          <w:color w:val="000001"/>
          <w:w w:val="82"/>
          <w:sz w:val="24"/>
          <w:szCs w:val="24"/>
        </w:rPr>
        <w:t xml:space="preserve">Group </w:t>
      </w:r>
      <w:r w:rsidRPr="00A87965">
        <w:rPr>
          <w:rFonts w:asciiTheme="minorHAnsi" w:hAnsiTheme="minorHAnsi" w:cstheme="minorHAnsi"/>
          <w:color w:val="000001"/>
          <w:sz w:val="24"/>
          <w:szCs w:val="24"/>
        </w:rPr>
        <w:t>'A' organized services of the Railways</w:t>
      </w:r>
      <w:r w:rsidRPr="00A87965">
        <w:rPr>
          <w:rFonts w:asciiTheme="minorHAnsi" w:hAnsiTheme="minorHAnsi" w:cstheme="minorHAnsi"/>
          <w:color w:val="3B3B3B"/>
          <w:sz w:val="24"/>
          <w:szCs w:val="24"/>
        </w:rPr>
        <w:t xml:space="preserve">. </w:t>
      </w:r>
      <w:r w:rsidRPr="00A87965">
        <w:rPr>
          <w:rFonts w:asciiTheme="minorHAnsi" w:hAnsiTheme="minorHAnsi" w:cstheme="minorHAnsi"/>
          <w:color w:val="000001"/>
          <w:w w:val="89"/>
          <w:sz w:val="24"/>
          <w:szCs w:val="24"/>
        </w:rPr>
        <w:t xml:space="preserve">This </w:t>
      </w:r>
      <w:r w:rsidRPr="00A87965">
        <w:rPr>
          <w:rFonts w:asciiTheme="minorHAnsi" w:hAnsiTheme="minorHAnsi" w:cstheme="minorHAnsi"/>
          <w:color w:val="000001"/>
          <w:sz w:val="24"/>
          <w:szCs w:val="24"/>
        </w:rPr>
        <w:t xml:space="preserve">matter was also referred </w:t>
      </w:r>
      <w:r w:rsidRPr="00A87965">
        <w:rPr>
          <w:rFonts w:asciiTheme="minorHAnsi" w:hAnsiTheme="minorHAnsi" w:cstheme="minorHAnsi"/>
          <w:color w:val="242424"/>
          <w:sz w:val="24"/>
          <w:szCs w:val="24"/>
        </w:rPr>
        <w:t>t</w:t>
      </w:r>
      <w:r w:rsidRPr="00A87965">
        <w:rPr>
          <w:rFonts w:asciiTheme="minorHAnsi" w:hAnsiTheme="minorHAnsi" w:cstheme="minorHAnsi"/>
          <w:color w:val="000001"/>
          <w:sz w:val="24"/>
          <w:szCs w:val="24"/>
        </w:rPr>
        <w:t xml:space="preserve">o the Committee consequently and EDE </w:t>
      </w:r>
      <w:r w:rsidRPr="00A87965">
        <w:rPr>
          <w:rFonts w:asciiTheme="minorHAnsi" w:hAnsiTheme="minorHAnsi" w:cstheme="minorHAnsi"/>
          <w:color w:val="3B3B3B"/>
          <w:sz w:val="24"/>
          <w:szCs w:val="24"/>
        </w:rPr>
        <w:t>(</w:t>
      </w:r>
      <w:r w:rsidRPr="00A87965">
        <w:rPr>
          <w:rFonts w:asciiTheme="minorHAnsi" w:hAnsiTheme="minorHAnsi" w:cstheme="minorHAnsi"/>
          <w:color w:val="000001"/>
          <w:sz w:val="24"/>
          <w:szCs w:val="24"/>
        </w:rPr>
        <w:t>Re</w:t>
      </w:r>
      <w:r w:rsidRPr="00A87965">
        <w:rPr>
          <w:rFonts w:asciiTheme="minorHAnsi" w:hAnsiTheme="minorHAnsi" w:cstheme="minorHAnsi"/>
          <w:color w:val="242424"/>
          <w:sz w:val="24"/>
          <w:szCs w:val="24"/>
        </w:rPr>
        <w:t xml:space="preserve">s) </w:t>
      </w:r>
      <w:r w:rsidRPr="00A87965">
        <w:rPr>
          <w:rFonts w:asciiTheme="minorHAnsi" w:hAnsiTheme="minorHAnsi" w:cstheme="minorHAnsi"/>
          <w:color w:val="000001"/>
          <w:sz w:val="24"/>
          <w:szCs w:val="24"/>
        </w:rPr>
        <w:t>was also nominated as Member of the Committee</w:t>
      </w:r>
      <w:r w:rsidRPr="00A87965">
        <w:rPr>
          <w:rFonts w:asciiTheme="minorHAnsi" w:hAnsiTheme="minorHAnsi" w:cstheme="minorHAnsi"/>
          <w:color w:val="3B3B3B"/>
          <w:sz w:val="24"/>
          <w:szCs w:val="24"/>
        </w:rPr>
        <w:t>.</w:t>
      </w:r>
    </w:p>
    <w:p w:rsidR="0032721B" w:rsidRPr="00A87965" w:rsidRDefault="0032721B" w:rsidP="006B6F26">
      <w:pPr>
        <w:pStyle w:val="ListParagraph"/>
        <w:spacing w:before="696" w:line="276" w:lineRule="auto"/>
        <w:ind w:left="0"/>
        <w:jc w:val="both"/>
        <w:rPr>
          <w:rFonts w:asciiTheme="minorHAnsi" w:hAnsiTheme="minorHAnsi" w:cstheme="minorHAnsi"/>
          <w:color w:val="000001"/>
          <w:sz w:val="24"/>
          <w:szCs w:val="24"/>
        </w:rPr>
      </w:pPr>
      <w:r w:rsidRPr="00A87965">
        <w:rPr>
          <w:rFonts w:asciiTheme="minorHAnsi" w:hAnsiTheme="minorHAnsi" w:cstheme="minorHAnsi"/>
          <w:color w:val="000001"/>
          <w:sz w:val="24"/>
          <w:szCs w:val="24"/>
        </w:rPr>
        <w:t>Thus, the Committee has considered the following as its terms of reference:</w:t>
      </w:r>
    </w:p>
    <w:p w:rsidR="00724C1F" w:rsidRPr="00A87965" w:rsidRDefault="00724C1F" w:rsidP="006B6F26">
      <w:pPr>
        <w:pStyle w:val="ListParagraph"/>
        <w:spacing w:before="696" w:line="276" w:lineRule="auto"/>
        <w:ind w:left="0"/>
        <w:jc w:val="both"/>
        <w:rPr>
          <w:rFonts w:asciiTheme="minorHAnsi" w:hAnsiTheme="minorHAnsi" w:cstheme="minorHAnsi"/>
          <w:sz w:val="24"/>
          <w:szCs w:val="24"/>
        </w:rPr>
      </w:pPr>
    </w:p>
    <w:p w:rsidR="0032721B" w:rsidRPr="00A87965" w:rsidRDefault="0032721B" w:rsidP="006B6F26">
      <w:pPr>
        <w:pStyle w:val="ListParagraph"/>
        <w:numPr>
          <w:ilvl w:val="0"/>
          <w:numId w:val="2"/>
        </w:numPr>
        <w:spacing w:before="148" w:line="276" w:lineRule="auto"/>
        <w:ind w:left="450" w:right="86" w:hanging="450"/>
        <w:jc w:val="both"/>
        <w:rPr>
          <w:rFonts w:asciiTheme="minorHAnsi" w:hAnsiTheme="minorHAnsi" w:cstheme="minorHAnsi"/>
          <w:color w:val="000001"/>
          <w:sz w:val="24"/>
          <w:szCs w:val="24"/>
        </w:rPr>
      </w:pPr>
      <w:r w:rsidRPr="00A87965">
        <w:rPr>
          <w:rFonts w:asciiTheme="minorHAnsi" w:hAnsiTheme="minorHAnsi" w:cstheme="minorHAnsi"/>
          <w:color w:val="000001"/>
          <w:sz w:val="24"/>
          <w:szCs w:val="24"/>
        </w:rPr>
        <w:t>Fixing Junior Sca</w:t>
      </w:r>
      <w:r w:rsidRPr="00A87965">
        <w:rPr>
          <w:rFonts w:asciiTheme="minorHAnsi" w:hAnsiTheme="minorHAnsi" w:cstheme="minorHAnsi"/>
          <w:color w:val="242424"/>
          <w:sz w:val="24"/>
          <w:szCs w:val="24"/>
        </w:rPr>
        <w:t>l</w:t>
      </w:r>
      <w:r w:rsidRPr="00A87965">
        <w:rPr>
          <w:rFonts w:asciiTheme="minorHAnsi" w:hAnsiTheme="minorHAnsi" w:cstheme="minorHAnsi"/>
          <w:color w:val="000001"/>
          <w:sz w:val="24"/>
          <w:szCs w:val="24"/>
        </w:rPr>
        <w:t>e cadre for Group '</w:t>
      </w:r>
      <w:proofErr w:type="gramStart"/>
      <w:r w:rsidRPr="00A87965">
        <w:rPr>
          <w:rFonts w:asciiTheme="minorHAnsi" w:hAnsiTheme="minorHAnsi" w:cstheme="minorHAnsi"/>
          <w:color w:val="000001"/>
          <w:sz w:val="24"/>
          <w:szCs w:val="24"/>
        </w:rPr>
        <w:t>A</w:t>
      </w:r>
      <w:proofErr w:type="gramEnd"/>
      <w:r w:rsidRPr="00A87965">
        <w:rPr>
          <w:rFonts w:asciiTheme="minorHAnsi" w:hAnsiTheme="minorHAnsi" w:cstheme="minorHAnsi"/>
          <w:color w:val="000001"/>
          <w:sz w:val="24"/>
          <w:szCs w:val="24"/>
        </w:rPr>
        <w:t>' organized 'Railway services.</w:t>
      </w:r>
    </w:p>
    <w:p w:rsidR="0032721B" w:rsidRPr="00A87965" w:rsidRDefault="0032721B" w:rsidP="006B6F26">
      <w:pPr>
        <w:pStyle w:val="ListParagraph"/>
        <w:numPr>
          <w:ilvl w:val="0"/>
          <w:numId w:val="2"/>
        </w:numPr>
        <w:spacing w:before="148" w:line="276" w:lineRule="auto"/>
        <w:ind w:left="450" w:right="86" w:hanging="450"/>
        <w:jc w:val="both"/>
        <w:rPr>
          <w:rFonts w:asciiTheme="minorHAnsi" w:hAnsiTheme="minorHAnsi" w:cstheme="minorHAnsi"/>
          <w:sz w:val="24"/>
          <w:szCs w:val="24"/>
        </w:rPr>
      </w:pPr>
      <w:r w:rsidRPr="00A87965">
        <w:rPr>
          <w:rFonts w:asciiTheme="minorHAnsi" w:hAnsiTheme="minorHAnsi" w:cstheme="minorHAnsi"/>
          <w:color w:val="000001"/>
          <w:sz w:val="24"/>
          <w:szCs w:val="24"/>
        </w:rPr>
        <w:t>Recommending the level o</w:t>
      </w:r>
      <w:r w:rsidRPr="00A87965">
        <w:rPr>
          <w:rFonts w:asciiTheme="minorHAnsi" w:hAnsiTheme="minorHAnsi" w:cstheme="minorHAnsi"/>
          <w:color w:val="242424"/>
          <w:sz w:val="24"/>
          <w:szCs w:val="24"/>
        </w:rPr>
        <w:t xml:space="preserve">f </w:t>
      </w:r>
      <w:r w:rsidRPr="00A87965">
        <w:rPr>
          <w:rFonts w:asciiTheme="minorHAnsi" w:hAnsiTheme="minorHAnsi" w:cstheme="minorHAnsi"/>
          <w:color w:val="000001"/>
          <w:sz w:val="24"/>
          <w:szCs w:val="24"/>
        </w:rPr>
        <w:t>recruitment to be made in various Group</w:t>
      </w:r>
      <w:r w:rsidR="00724C1F" w:rsidRPr="00A87965">
        <w:rPr>
          <w:rFonts w:asciiTheme="minorHAnsi" w:hAnsiTheme="minorHAnsi" w:cstheme="minorHAnsi"/>
          <w:color w:val="242424"/>
          <w:sz w:val="24"/>
          <w:szCs w:val="24"/>
        </w:rPr>
        <w:t xml:space="preserve"> ‘</w:t>
      </w:r>
      <w:proofErr w:type="gramStart"/>
      <w:r w:rsidRPr="00A87965">
        <w:rPr>
          <w:rFonts w:asciiTheme="minorHAnsi" w:hAnsiTheme="minorHAnsi" w:cstheme="minorHAnsi"/>
          <w:color w:val="000001"/>
          <w:w w:val="131"/>
          <w:sz w:val="24"/>
          <w:szCs w:val="24"/>
        </w:rPr>
        <w:t>A</w:t>
      </w:r>
      <w:proofErr w:type="gramEnd"/>
      <w:r w:rsidRPr="00A87965">
        <w:rPr>
          <w:rFonts w:asciiTheme="minorHAnsi" w:hAnsiTheme="minorHAnsi" w:cstheme="minorHAnsi"/>
          <w:color w:val="000001"/>
          <w:w w:val="131"/>
          <w:sz w:val="24"/>
          <w:szCs w:val="24"/>
        </w:rPr>
        <w:t xml:space="preserve">' </w:t>
      </w:r>
      <w:r w:rsidRPr="00A87965">
        <w:rPr>
          <w:rFonts w:asciiTheme="minorHAnsi" w:hAnsiTheme="minorHAnsi" w:cstheme="minorHAnsi"/>
          <w:color w:val="000001"/>
          <w:sz w:val="24"/>
          <w:szCs w:val="24"/>
        </w:rPr>
        <w:t>organized Ra</w:t>
      </w:r>
      <w:r w:rsidRPr="00A87965">
        <w:rPr>
          <w:rFonts w:asciiTheme="minorHAnsi" w:hAnsiTheme="minorHAnsi" w:cstheme="minorHAnsi"/>
          <w:color w:val="242424"/>
          <w:sz w:val="24"/>
          <w:szCs w:val="24"/>
        </w:rPr>
        <w:t>i</w:t>
      </w:r>
      <w:r w:rsidRPr="00A87965">
        <w:rPr>
          <w:rFonts w:asciiTheme="minorHAnsi" w:hAnsiTheme="minorHAnsi" w:cstheme="minorHAnsi"/>
          <w:color w:val="000001"/>
          <w:sz w:val="24"/>
          <w:szCs w:val="24"/>
        </w:rPr>
        <w:t>lway service</w:t>
      </w:r>
      <w:r w:rsidRPr="00A87965">
        <w:rPr>
          <w:rFonts w:asciiTheme="minorHAnsi" w:hAnsiTheme="minorHAnsi" w:cstheme="minorHAnsi"/>
          <w:color w:val="242424"/>
          <w:sz w:val="24"/>
          <w:szCs w:val="24"/>
        </w:rPr>
        <w:t>s</w:t>
      </w:r>
      <w:r w:rsidRPr="00A87965">
        <w:rPr>
          <w:rFonts w:asciiTheme="minorHAnsi" w:hAnsiTheme="minorHAnsi" w:cstheme="minorHAnsi"/>
          <w:color w:val="3B3B3B"/>
          <w:sz w:val="24"/>
          <w:szCs w:val="24"/>
        </w:rPr>
        <w:t>.</w:t>
      </w:r>
    </w:p>
    <w:p w:rsidR="0032721B" w:rsidRPr="00A87965" w:rsidRDefault="0032721B" w:rsidP="006B6F26">
      <w:pPr>
        <w:pStyle w:val="ListParagraph"/>
        <w:numPr>
          <w:ilvl w:val="0"/>
          <w:numId w:val="2"/>
        </w:numPr>
        <w:spacing w:before="148" w:line="276" w:lineRule="auto"/>
        <w:ind w:left="450" w:right="86" w:hanging="450"/>
        <w:jc w:val="both"/>
        <w:rPr>
          <w:rFonts w:asciiTheme="minorHAnsi" w:hAnsiTheme="minorHAnsi" w:cstheme="minorHAnsi"/>
          <w:sz w:val="24"/>
          <w:szCs w:val="24"/>
        </w:rPr>
      </w:pPr>
      <w:r w:rsidRPr="00A87965">
        <w:rPr>
          <w:rFonts w:asciiTheme="minorHAnsi" w:hAnsiTheme="minorHAnsi" w:cstheme="minorHAnsi"/>
          <w:color w:val="000001"/>
          <w:sz w:val="24"/>
          <w:szCs w:val="24"/>
        </w:rPr>
        <w:t xml:space="preserve">Other related issues and </w:t>
      </w:r>
      <w:r w:rsidRPr="00A87965">
        <w:rPr>
          <w:rFonts w:asciiTheme="minorHAnsi" w:hAnsiTheme="minorHAnsi" w:cstheme="minorHAnsi"/>
          <w:color w:val="000001"/>
          <w:w w:val="105"/>
          <w:sz w:val="24"/>
          <w:szCs w:val="24"/>
        </w:rPr>
        <w:t xml:space="preserve">the </w:t>
      </w:r>
      <w:r w:rsidRPr="00A87965">
        <w:rPr>
          <w:rFonts w:asciiTheme="minorHAnsi" w:hAnsiTheme="minorHAnsi" w:cstheme="minorHAnsi"/>
          <w:color w:val="000001"/>
          <w:sz w:val="24"/>
          <w:szCs w:val="24"/>
        </w:rPr>
        <w:t xml:space="preserve">recommendations of the Committee </w:t>
      </w:r>
      <w:r w:rsidRPr="00A87965">
        <w:rPr>
          <w:rFonts w:asciiTheme="minorHAnsi" w:hAnsiTheme="minorHAnsi" w:cstheme="minorHAnsi"/>
          <w:color w:val="242424"/>
          <w:sz w:val="24"/>
          <w:szCs w:val="24"/>
        </w:rPr>
        <w:t>t</w:t>
      </w:r>
      <w:r w:rsidRPr="00A87965">
        <w:rPr>
          <w:rFonts w:asciiTheme="minorHAnsi" w:hAnsiTheme="minorHAnsi" w:cstheme="minorHAnsi"/>
          <w:color w:val="000001"/>
          <w:sz w:val="24"/>
          <w:szCs w:val="24"/>
        </w:rPr>
        <w:t>hereon</w:t>
      </w:r>
      <w:r w:rsidRPr="00A87965">
        <w:rPr>
          <w:rFonts w:asciiTheme="minorHAnsi" w:hAnsiTheme="minorHAnsi" w:cstheme="minorHAnsi"/>
          <w:color w:val="242424"/>
          <w:sz w:val="24"/>
          <w:szCs w:val="24"/>
        </w:rPr>
        <w:t>.</w:t>
      </w:r>
    </w:p>
    <w:p w:rsidR="0050182D" w:rsidRPr="00A87965" w:rsidRDefault="0050182D" w:rsidP="006B6F26">
      <w:pPr>
        <w:pStyle w:val="ListParagraph"/>
        <w:spacing w:before="148" w:line="276" w:lineRule="auto"/>
        <w:ind w:left="450" w:right="86"/>
        <w:jc w:val="both"/>
        <w:rPr>
          <w:rFonts w:asciiTheme="minorHAnsi" w:hAnsiTheme="minorHAnsi" w:cstheme="minorHAnsi"/>
          <w:sz w:val="24"/>
          <w:szCs w:val="24"/>
        </w:rPr>
      </w:pPr>
    </w:p>
    <w:p w:rsidR="00C97B2B" w:rsidRPr="00A87965" w:rsidRDefault="00C97B2B" w:rsidP="006B6F26">
      <w:pPr>
        <w:pStyle w:val="ListParagraph"/>
        <w:spacing w:before="696" w:line="276" w:lineRule="auto"/>
        <w:ind w:left="0"/>
        <w:jc w:val="both"/>
        <w:rPr>
          <w:rFonts w:asciiTheme="minorHAnsi" w:hAnsiTheme="minorHAnsi" w:cstheme="minorHAnsi"/>
          <w:b/>
          <w:bCs/>
          <w:w w:val="105"/>
          <w:sz w:val="24"/>
          <w:szCs w:val="24"/>
        </w:rPr>
      </w:pPr>
      <w:r w:rsidRPr="00A87965">
        <w:rPr>
          <w:rFonts w:asciiTheme="minorHAnsi" w:hAnsiTheme="minorHAnsi" w:cstheme="minorHAnsi"/>
          <w:b/>
          <w:bCs/>
          <w:color w:val="000001"/>
          <w:w w:val="105"/>
          <w:sz w:val="24"/>
          <w:szCs w:val="24"/>
          <w:u w:val="single"/>
        </w:rPr>
        <w:t>Identificat</w:t>
      </w:r>
      <w:r w:rsidRPr="00A87965">
        <w:rPr>
          <w:rFonts w:asciiTheme="minorHAnsi" w:hAnsiTheme="minorHAnsi" w:cstheme="minorHAnsi"/>
          <w:b/>
          <w:bCs/>
          <w:color w:val="0A0A0C"/>
          <w:w w:val="105"/>
          <w:sz w:val="24"/>
          <w:szCs w:val="24"/>
          <w:u w:val="single"/>
        </w:rPr>
        <w:t>i</w:t>
      </w:r>
      <w:r w:rsidRPr="00A87965">
        <w:rPr>
          <w:rFonts w:asciiTheme="minorHAnsi" w:hAnsiTheme="minorHAnsi" w:cstheme="minorHAnsi"/>
          <w:b/>
          <w:bCs/>
          <w:color w:val="000001"/>
          <w:w w:val="105"/>
          <w:sz w:val="24"/>
          <w:szCs w:val="24"/>
          <w:u w:val="single"/>
        </w:rPr>
        <w:t>o</w:t>
      </w:r>
      <w:r w:rsidRPr="00A87965">
        <w:rPr>
          <w:rFonts w:asciiTheme="minorHAnsi" w:hAnsiTheme="minorHAnsi" w:cstheme="minorHAnsi"/>
          <w:b/>
          <w:bCs/>
          <w:color w:val="0A0A0C"/>
          <w:w w:val="105"/>
          <w:sz w:val="24"/>
          <w:szCs w:val="24"/>
          <w:u w:val="single"/>
        </w:rPr>
        <w:t xml:space="preserve">n </w:t>
      </w:r>
      <w:r w:rsidRPr="00A87965">
        <w:rPr>
          <w:rFonts w:asciiTheme="minorHAnsi" w:hAnsiTheme="minorHAnsi" w:cstheme="minorHAnsi"/>
          <w:b/>
          <w:bCs/>
          <w:color w:val="000001"/>
          <w:w w:val="105"/>
          <w:sz w:val="24"/>
          <w:szCs w:val="24"/>
          <w:u w:val="single"/>
        </w:rPr>
        <w:t xml:space="preserve">of </w:t>
      </w:r>
      <w:proofErr w:type="spellStart"/>
      <w:r w:rsidRPr="00A87965">
        <w:rPr>
          <w:rFonts w:asciiTheme="minorHAnsi" w:hAnsiTheme="minorHAnsi" w:cstheme="minorHAnsi"/>
          <w:b/>
          <w:bCs/>
          <w:color w:val="000001"/>
          <w:w w:val="105"/>
          <w:sz w:val="24"/>
          <w:szCs w:val="24"/>
          <w:u w:val="single"/>
        </w:rPr>
        <w:t>Junio</w:t>
      </w:r>
      <w:r w:rsidRPr="00A87965">
        <w:rPr>
          <w:rFonts w:asciiTheme="minorHAnsi" w:hAnsiTheme="minorHAnsi" w:cstheme="minorHAnsi"/>
          <w:b/>
          <w:bCs/>
          <w:color w:val="0A0A0C"/>
          <w:w w:val="105"/>
          <w:sz w:val="24"/>
          <w:szCs w:val="24"/>
          <w:u w:val="single"/>
        </w:rPr>
        <w:t>r</w:t>
      </w:r>
      <w:r w:rsidRPr="00A87965">
        <w:rPr>
          <w:rFonts w:asciiTheme="minorHAnsi" w:hAnsiTheme="minorHAnsi" w:cstheme="minorHAnsi"/>
          <w:b/>
          <w:bCs/>
          <w:color w:val="000001"/>
          <w:w w:val="105"/>
          <w:sz w:val="24"/>
          <w:szCs w:val="24"/>
          <w:u w:val="single"/>
        </w:rPr>
        <w:t>sc</w:t>
      </w:r>
      <w:r w:rsidRPr="00A87965">
        <w:rPr>
          <w:rFonts w:asciiTheme="minorHAnsi" w:hAnsiTheme="minorHAnsi" w:cstheme="minorHAnsi"/>
          <w:b/>
          <w:bCs/>
          <w:color w:val="0A0A0C"/>
          <w:w w:val="105"/>
          <w:sz w:val="24"/>
          <w:szCs w:val="24"/>
          <w:u w:val="single"/>
        </w:rPr>
        <w:t>al</w:t>
      </w:r>
      <w:r w:rsidRPr="00A87965">
        <w:rPr>
          <w:rFonts w:asciiTheme="minorHAnsi" w:hAnsiTheme="minorHAnsi" w:cstheme="minorHAnsi"/>
          <w:b/>
          <w:bCs/>
          <w:color w:val="000001"/>
          <w:w w:val="105"/>
          <w:sz w:val="24"/>
          <w:szCs w:val="24"/>
          <w:u w:val="single"/>
        </w:rPr>
        <w:t>e</w:t>
      </w:r>
      <w:proofErr w:type="spellEnd"/>
      <w:r w:rsidRPr="00A87965">
        <w:rPr>
          <w:rFonts w:asciiTheme="minorHAnsi" w:hAnsiTheme="minorHAnsi" w:cstheme="minorHAnsi"/>
          <w:b/>
          <w:bCs/>
          <w:color w:val="000001"/>
          <w:w w:val="105"/>
          <w:sz w:val="24"/>
          <w:szCs w:val="24"/>
          <w:u w:val="single"/>
        </w:rPr>
        <w:t xml:space="preserve"> cadre fo</w:t>
      </w:r>
      <w:r w:rsidRPr="00A87965">
        <w:rPr>
          <w:rFonts w:asciiTheme="minorHAnsi" w:hAnsiTheme="minorHAnsi" w:cstheme="minorHAnsi"/>
          <w:b/>
          <w:bCs/>
          <w:color w:val="0A0A0C"/>
          <w:w w:val="105"/>
          <w:sz w:val="24"/>
          <w:szCs w:val="24"/>
          <w:u w:val="single"/>
        </w:rPr>
        <w:t xml:space="preserve">r </w:t>
      </w:r>
      <w:r w:rsidRPr="00A87965">
        <w:rPr>
          <w:rFonts w:asciiTheme="minorHAnsi" w:hAnsiTheme="minorHAnsi" w:cstheme="minorHAnsi"/>
          <w:b/>
          <w:bCs/>
          <w:color w:val="000001"/>
          <w:w w:val="105"/>
          <w:sz w:val="24"/>
          <w:szCs w:val="24"/>
          <w:u w:val="single"/>
        </w:rPr>
        <w:t xml:space="preserve">Group </w:t>
      </w:r>
      <w:r w:rsidRPr="00A87965">
        <w:rPr>
          <w:rFonts w:asciiTheme="minorHAnsi" w:hAnsiTheme="minorHAnsi" w:cstheme="minorHAnsi"/>
          <w:b/>
          <w:bCs/>
          <w:color w:val="0A0A0C"/>
          <w:w w:val="112"/>
          <w:sz w:val="24"/>
          <w:szCs w:val="24"/>
          <w:u w:val="single"/>
        </w:rPr>
        <w:t>'</w:t>
      </w:r>
      <w:r w:rsidRPr="00A87965">
        <w:rPr>
          <w:rFonts w:asciiTheme="minorHAnsi" w:hAnsiTheme="minorHAnsi" w:cstheme="minorHAnsi"/>
          <w:b/>
          <w:bCs/>
          <w:color w:val="000001"/>
          <w:w w:val="112"/>
          <w:sz w:val="24"/>
          <w:szCs w:val="24"/>
          <w:u w:val="single"/>
        </w:rPr>
        <w:t xml:space="preserve">A' </w:t>
      </w:r>
      <w:r w:rsidRPr="00A87965">
        <w:rPr>
          <w:rFonts w:asciiTheme="minorHAnsi" w:hAnsiTheme="minorHAnsi" w:cstheme="minorHAnsi"/>
          <w:b/>
          <w:bCs/>
          <w:color w:val="000001"/>
          <w:w w:val="105"/>
          <w:sz w:val="24"/>
          <w:szCs w:val="24"/>
          <w:u w:val="single"/>
        </w:rPr>
        <w:t>organized se</w:t>
      </w:r>
      <w:r w:rsidRPr="00A87965">
        <w:rPr>
          <w:rFonts w:asciiTheme="minorHAnsi" w:hAnsiTheme="minorHAnsi" w:cstheme="minorHAnsi"/>
          <w:b/>
          <w:bCs/>
          <w:color w:val="0A0A0C"/>
          <w:w w:val="105"/>
          <w:sz w:val="24"/>
          <w:szCs w:val="24"/>
          <w:u w:val="single"/>
        </w:rPr>
        <w:t>r</w:t>
      </w:r>
      <w:r w:rsidRPr="00A87965">
        <w:rPr>
          <w:rFonts w:asciiTheme="minorHAnsi" w:hAnsiTheme="minorHAnsi" w:cstheme="minorHAnsi"/>
          <w:b/>
          <w:bCs/>
          <w:color w:val="000001"/>
          <w:w w:val="105"/>
          <w:sz w:val="24"/>
          <w:szCs w:val="24"/>
          <w:u w:val="single"/>
        </w:rPr>
        <w:t>v</w:t>
      </w:r>
      <w:r w:rsidRPr="00A87965">
        <w:rPr>
          <w:rFonts w:asciiTheme="minorHAnsi" w:hAnsiTheme="minorHAnsi" w:cstheme="minorHAnsi"/>
          <w:b/>
          <w:bCs/>
          <w:color w:val="1E1E20"/>
          <w:w w:val="105"/>
          <w:sz w:val="24"/>
          <w:szCs w:val="24"/>
          <w:u w:val="single"/>
        </w:rPr>
        <w:t>i</w:t>
      </w:r>
      <w:r w:rsidRPr="00A87965">
        <w:rPr>
          <w:rFonts w:asciiTheme="minorHAnsi" w:hAnsiTheme="minorHAnsi" w:cstheme="minorHAnsi"/>
          <w:b/>
          <w:bCs/>
          <w:color w:val="0A0A0C"/>
          <w:w w:val="105"/>
          <w:sz w:val="24"/>
          <w:szCs w:val="24"/>
          <w:u w:val="single"/>
        </w:rPr>
        <w:t>c</w:t>
      </w:r>
      <w:r w:rsidRPr="00A87965">
        <w:rPr>
          <w:rFonts w:asciiTheme="minorHAnsi" w:hAnsiTheme="minorHAnsi" w:cstheme="minorHAnsi"/>
          <w:b/>
          <w:bCs/>
          <w:color w:val="000001"/>
          <w:w w:val="105"/>
          <w:sz w:val="24"/>
          <w:szCs w:val="24"/>
          <w:u w:val="single"/>
        </w:rPr>
        <w:t xml:space="preserve">es </w:t>
      </w:r>
      <w:r w:rsidRPr="00A87965">
        <w:rPr>
          <w:rFonts w:asciiTheme="minorHAnsi" w:hAnsiTheme="minorHAnsi" w:cstheme="minorHAnsi"/>
          <w:b/>
          <w:bCs/>
          <w:color w:val="000001"/>
          <w:sz w:val="24"/>
          <w:szCs w:val="24"/>
          <w:u w:val="single"/>
        </w:rPr>
        <w:t xml:space="preserve">of the </w:t>
      </w:r>
      <w:proofErr w:type="spellStart"/>
      <w:r w:rsidRPr="00A87965">
        <w:rPr>
          <w:rFonts w:asciiTheme="minorHAnsi" w:hAnsiTheme="minorHAnsi" w:cstheme="minorHAnsi"/>
          <w:b/>
          <w:bCs/>
          <w:color w:val="000001"/>
          <w:w w:val="105"/>
          <w:sz w:val="24"/>
          <w:szCs w:val="24"/>
          <w:u w:val="single"/>
        </w:rPr>
        <w:t>Ra</w:t>
      </w:r>
      <w:r w:rsidRPr="00A87965">
        <w:rPr>
          <w:rFonts w:asciiTheme="minorHAnsi" w:hAnsiTheme="minorHAnsi" w:cstheme="minorHAnsi"/>
          <w:b/>
          <w:bCs/>
          <w:color w:val="0A0A0C"/>
          <w:w w:val="105"/>
          <w:sz w:val="24"/>
          <w:szCs w:val="24"/>
          <w:u w:val="single"/>
        </w:rPr>
        <w:t>il</w:t>
      </w:r>
      <w:r w:rsidRPr="00A87965">
        <w:rPr>
          <w:rFonts w:asciiTheme="minorHAnsi" w:hAnsiTheme="minorHAnsi" w:cstheme="minorHAnsi"/>
          <w:b/>
          <w:bCs/>
          <w:color w:val="000001"/>
          <w:w w:val="105"/>
          <w:sz w:val="24"/>
          <w:szCs w:val="24"/>
          <w:u w:val="single"/>
        </w:rPr>
        <w:t>wavs</w:t>
      </w:r>
      <w:proofErr w:type="spellEnd"/>
    </w:p>
    <w:p w:rsidR="003162D5" w:rsidRPr="00A87965" w:rsidRDefault="003162D5" w:rsidP="006B6F26">
      <w:pPr>
        <w:pStyle w:val="ListParagraph"/>
        <w:numPr>
          <w:ilvl w:val="0"/>
          <w:numId w:val="3"/>
        </w:numPr>
        <w:spacing w:line="276" w:lineRule="auto"/>
        <w:ind w:left="0"/>
        <w:jc w:val="both"/>
        <w:rPr>
          <w:rFonts w:asciiTheme="minorHAnsi" w:hAnsiTheme="minorHAnsi" w:cstheme="minorHAnsi"/>
          <w:color w:val="000001"/>
          <w:sz w:val="24"/>
          <w:szCs w:val="24"/>
        </w:rPr>
      </w:pPr>
      <w:r w:rsidRPr="00A87965">
        <w:rPr>
          <w:rFonts w:asciiTheme="minorHAnsi" w:hAnsiTheme="minorHAnsi" w:cstheme="minorHAnsi"/>
          <w:color w:val="000001"/>
          <w:sz w:val="24"/>
          <w:szCs w:val="24"/>
        </w:rPr>
        <w:t>Presently, the Junior Scale posts of organized Group 'A' Railway services are not separately identified or quantified. When an Assistant Officer's post is manned by a Group '</w:t>
      </w:r>
      <w:proofErr w:type="gramStart"/>
      <w:r w:rsidRPr="00A87965">
        <w:rPr>
          <w:rFonts w:asciiTheme="minorHAnsi" w:hAnsiTheme="minorHAnsi" w:cstheme="minorHAnsi"/>
          <w:color w:val="000001"/>
          <w:sz w:val="24"/>
          <w:szCs w:val="24"/>
        </w:rPr>
        <w:t>A</w:t>
      </w:r>
      <w:proofErr w:type="gramEnd"/>
      <w:r w:rsidRPr="00A87965">
        <w:rPr>
          <w:rFonts w:asciiTheme="minorHAnsi" w:hAnsiTheme="minorHAnsi" w:cstheme="minorHAnsi"/>
          <w:color w:val="000001"/>
          <w:sz w:val="24"/>
          <w:szCs w:val="24"/>
        </w:rPr>
        <w:t>' officer, the post is operated as Group "A'</w:t>
      </w:r>
      <w:r w:rsidR="004168C6" w:rsidRPr="00A87965">
        <w:rPr>
          <w:rFonts w:asciiTheme="minorHAnsi" w:hAnsiTheme="minorHAnsi" w:cstheme="minorHAnsi"/>
          <w:color w:val="000001"/>
          <w:sz w:val="24"/>
          <w:szCs w:val="24"/>
        </w:rPr>
        <w:t xml:space="preserve"> </w:t>
      </w:r>
      <w:r w:rsidRPr="00A87965">
        <w:rPr>
          <w:rFonts w:asciiTheme="minorHAnsi" w:hAnsiTheme="minorHAnsi" w:cstheme="minorHAnsi"/>
          <w:color w:val="000001"/>
          <w:sz w:val="24"/>
          <w:szCs w:val="24"/>
        </w:rPr>
        <w:t>and when it is manned by a Group 'B' officer it is deemed to be and</w:t>
      </w:r>
      <w:r w:rsidR="004168C6" w:rsidRPr="00A87965">
        <w:rPr>
          <w:rFonts w:asciiTheme="minorHAnsi" w:hAnsiTheme="minorHAnsi" w:cstheme="minorHAnsi"/>
          <w:color w:val="000001"/>
          <w:sz w:val="24"/>
          <w:szCs w:val="24"/>
        </w:rPr>
        <w:t xml:space="preserve"> </w:t>
      </w:r>
      <w:r w:rsidRPr="00A87965">
        <w:rPr>
          <w:rFonts w:asciiTheme="minorHAnsi" w:hAnsiTheme="minorHAnsi" w:cstheme="minorHAnsi"/>
          <w:color w:val="000001"/>
          <w:sz w:val="24"/>
          <w:szCs w:val="24"/>
        </w:rPr>
        <w:t>operated in Group 'B'. Accordingly</w:t>
      </w:r>
      <w:r w:rsidR="004168C6" w:rsidRPr="00A87965">
        <w:rPr>
          <w:rFonts w:asciiTheme="minorHAnsi" w:hAnsiTheme="minorHAnsi" w:cstheme="minorHAnsi"/>
          <w:color w:val="000001"/>
          <w:sz w:val="24"/>
          <w:szCs w:val="24"/>
        </w:rPr>
        <w:t>,</w:t>
      </w:r>
      <w:r w:rsidRPr="00A87965">
        <w:rPr>
          <w:rFonts w:asciiTheme="minorHAnsi" w:hAnsiTheme="minorHAnsi" w:cstheme="minorHAnsi"/>
          <w:color w:val="000001"/>
          <w:sz w:val="24"/>
          <w:szCs w:val="24"/>
        </w:rPr>
        <w:t xml:space="preserve"> in the recruitment rules, the quotas to be filled up by direct recruitment and by promotion to Junior Scale (which at present is 50-50)</w:t>
      </w:r>
      <w:r w:rsidR="0030494D" w:rsidRPr="00A87965">
        <w:rPr>
          <w:rFonts w:asciiTheme="minorHAnsi" w:hAnsiTheme="minorHAnsi" w:cstheme="minorHAnsi"/>
          <w:color w:val="000001"/>
          <w:sz w:val="24"/>
          <w:szCs w:val="24"/>
        </w:rPr>
        <w:t>,</w:t>
      </w:r>
      <w:r w:rsidRPr="00A87965">
        <w:rPr>
          <w:rFonts w:asciiTheme="minorHAnsi" w:hAnsiTheme="minorHAnsi" w:cstheme="minorHAnsi"/>
          <w:color w:val="000001"/>
          <w:sz w:val="24"/>
          <w:szCs w:val="24"/>
        </w:rPr>
        <w:t xml:space="preserve"> were related to the vacancies. As a follow up of the Supreme Court </w:t>
      </w:r>
      <w:proofErr w:type="spellStart"/>
      <w:r w:rsidRPr="00A87965">
        <w:rPr>
          <w:rFonts w:asciiTheme="minorHAnsi" w:hAnsiTheme="minorHAnsi" w:cstheme="minorHAnsi"/>
          <w:color w:val="000001"/>
          <w:sz w:val="24"/>
          <w:szCs w:val="24"/>
        </w:rPr>
        <w:t>judgement</w:t>
      </w:r>
      <w:proofErr w:type="spellEnd"/>
      <w:r w:rsidRPr="00A87965">
        <w:rPr>
          <w:rFonts w:asciiTheme="minorHAnsi" w:hAnsiTheme="minorHAnsi" w:cstheme="minorHAnsi"/>
          <w:color w:val="000001"/>
          <w:sz w:val="24"/>
          <w:szCs w:val="24"/>
        </w:rPr>
        <w:t xml:space="preserve"> on reservation for SC / STs etc., DOP&amp;T have issued guidelines which stipulate that wherever the quotas have been provided in terms of vacancies, they should now be converted into post based quotas. In the recruitment rules, therefore, now the quotas for direct recruitment and promotion to Junior </w:t>
      </w:r>
      <w:proofErr w:type="gramStart"/>
      <w:r w:rsidRPr="00A87965">
        <w:rPr>
          <w:rFonts w:asciiTheme="minorHAnsi" w:hAnsiTheme="minorHAnsi" w:cstheme="minorHAnsi"/>
          <w:color w:val="000001"/>
          <w:sz w:val="24"/>
          <w:szCs w:val="24"/>
        </w:rPr>
        <w:t>Scale,</w:t>
      </w:r>
      <w:proofErr w:type="gramEnd"/>
      <w:r w:rsidRPr="00A87965">
        <w:rPr>
          <w:rFonts w:asciiTheme="minorHAnsi" w:hAnsiTheme="minorHAnsi" w:cstheme="minorHAnsi"/>
          <w:color w:val="000001"/>
          <w:sz w:val="24"/>
          <w:szCs w:val="24"/>
        </w:rPr>
        <w:t xml:space="preserve"> have to be in terms of posts. The identification of the Junior Scale cadre now becomes necessary, as 50% of the Junior Scale cadre posts shall have to be for promote officers and 50% for directly recruited officers. The reservations in each category shall then be worked out accordingly, based on the </w:t>
      </w:r>
      <w:proofErr w:type="spellStart"/>
      <w:r w:rsidRPr="00A87965">
        <w:rPr>
          <w:rFonts w:asciiTheme="minorHAnsi" w:hAnsiTheme="minorHAnsi" w:cstheme="minorHAnsi"/>
          <w:color w:val="000001"/>
          <w:sz w:val="24"/>
          <w:szCs w:val="24"/>
        </w:rPr>
        <w:t>nwnber</w:t>
      </w:r>
      <w:proofErr w:type="spellEnd"/>
      <w:r w:rsidRPr="00A87965">
        <w:rPr>
          <w:rFonts w:asciiTheme="minorHAnsi" w:hAnsiTheme="minorHAnsi" w:cstheme="minorHAnsi"/>
          <w:color w:val="000001"/>
          <w:sz w:val="24"/>
          <w:szCs w:val="24"/>
        </w:rPr>
        <w:t xml:space="preserve"> of posts and their occupancy.</w:t>
      </w:r>
    </w:p>
    <w:p w:rsidR="007702E7" w:rsidRPr="00A87965" w:rsidRDefault="007702E7" w:rsidP="006B6F26">
      <w:pPr>
        <w:pStyle w:val="ListParagraph"/>
        <w:spacing w:line="276" w:lineRule="auto"/>
        <w:ind w:left="0" w:hanging="360"/>
        <w:jc w:val="both"/>
        <w:rPr>
          <w:rFonts w:asciiTheme="minorHAnsi" w:hAnsiTheme="minorHAnsi" w:cstheme="minorHAnsi"/>
          <w:color w:val="000001"/>
          <w:sz w:val="24"/>
          <w:szCs w:val="24"/>
        </w:rPr>
      </w:pPr>
    </w:p>
    <w:p w:rsidR="00820C3A" w:rsidRPr="00A87965" w:rsidRDefault="001B1D9A" w:rsidP="006B6F26">
      <w:pPr>
        <w:pStyle w:val="ListParagraph"/>
        <w:numPr>
          <w:ilvl w:val="0"/>
          <w:numId w:val="3"/>
        </w:numPr>
        <w:spacing w:line="276" w:lineRule="auto"/>
        <w:ind w:left="0"/>
        <w:jc w:val="both"/>
        <w:rPr>
          <w:rFonts w:asciiTheme="minorHAnsi" w:hAnsiTheme="minorHAnsi" w:cstheme="minorHAnsi"/>
          <w:color w:val="000001"/>
          <w:sz w:val="24"/>
          <w:szCs w:val="24"/>
        </w:rPr>
      </w:pPr>
      <w:r w:rsidRPr="00A87965">
        <w:rPr>
          <w:rFonts w:asciiTheme="minorHAnsi" w:hAnsiTheme="minorHAnsi" w:cstheme="minorHAnsi"/>
          <w:color w:val="000001"/>
          <w:sz w:val="24"/>
          <w:szCs w:val="24"/>
        </w:rPr>
        <w:t>In the presen</w:t>
      </w:r>
      <w:r w:rsidRPr="00A87965">
        <w:rPr>
          <w:rFonts w:asciiTheme="minorHAnsi" w:hAnsiTheme="minorHAnsi" w:cstheme="minorHAnsi"/>
          <w:color w:val="0A0A0C"/>
          <w:sz w:val="24"/>
          <w:szCs w:val="24"/>
        </w:rPr>
        <w:t xml:space="preserve">t </w:t>
      </w:r>
      <w:r w:rsidRPr="00A87965">
        <w:rPr>
          <w:rFonts w:asciiTheme="minorHAnsi" w:hAnsiTheme="minorHAnsi" w:cstheme="minorHAnsi"/>
          <w:color w:val="000001"/>
          <w:sz w:val="24"/>
          <w:szCs w:val="24"/>
        </w:rPr>
        <w:t>situat</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 xml:space="preserve">on of absence of separate Junior Scale and Group </w:t>
      </w:r>
      <w:r w:rsidRPr="00A87965">
        <w:rPr>
          <w:rFonts w:asciiTheme="minorHAnsi" w:hAnsiTheme="minorHAnsi" w:cstheme="minorHAnsi"/>
          <w:color w:val="363636"/>
          <w:sz w:val="24"/>
          <w:szCs w:val="24"/>
        </w:rPr>
        <w:t>'</w:t>
      </w:r>
      <w:r w:rsidRPr="00A87965">
        <w:rPr>
          <w:rFonts w:asciiTheme="minorHAnsi" w:hAnsiTheme="minorHAnsi" w:cstheme="minorHAnsi"/>
          <w:color w:val="000001"/>
          <w:sz w:val="24"/>
          <w:szCs w:val="24"/>
        </w:rPr>
        <w:t>B</w:t>
      </w:r>
      <w:r w:rsidRPr="00A87965">
        <w:rPr>
          <w:rFonts w:asciiTheme="minorHAnsi" w:hAnsiTheme="minorHAnsi" w:cstheme="minorHAnsi"/>
          <w:color w:val="0A0A0C"/>
          <w:sz w:val="24"/>
          <w:szCs w:val="24"/>
        </w:rPr>
        <w:t xml:space="preserve">' </w:t>
      </w:r>
      <w:r w:rsidRPr="00A87965">
        <w:rPr>
          <w:rFonts w:asciiTheme="minorHAnsi" w:hAnsiTheme="minorHAnsi" w:cstheme="minorHAnsi"/>
          <w:color w:val="000001"/>
          <w:sz w:val="24"/>
          <w:szCs w:val="24"/>
        </w:rPr>
        <w:t xml:space="preserve">cadres </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dentification o</w:t>
      </w:r>
      <w:r w:rsidRPr="00A87965">
        <w:rPr>
          <w:rFonts w:asciiTheme="minorHAnsi" w:hAnsiTheme="minorHAnsi" w:cstheme="minorHAnsi"/>
          <w:color w:val="0A0A0C"/>
          <w:sz w:val="24"/>
          <w:szCs w:val="24"/>
        </w:rPr>
        <w:t xml:space="preserve">f </w:t>
      </w:r>
      <w:proofErr w:type="gramStart"/>
      <w:r w:rsidRPr="00A87965">
        <w:rPr>
          <w:rFonts w:asciiTheme="minorHAnsi" w:hAnsiTheme="minorHAnsi" w:cstheme="minorHAnsi"/>
          <w:color w:val="000001"/>
          <w:sz w:val="24"/>
          <w:szCs w:val="24"/>
        </w:rPr>
        <w:t>Ju</w:t>
      </w:r>
      <w:r w:rsidRPr="00A87965">
        <w:rPr>
          <w:rFonts w:asciiTheme="minorHAnsi" w:hAnsiTheme="minorHAnsi" w:cstheme="minorHAnsi"/>
          <w:color w:val="0A0A0C"/>
          <w:sz w:val="24"/>
          <w:szCs w:val="24"/>
        </w:rPr>
        <w:t>n</w:t>
      </w:r>
      <w:r w:rsidRPr="00A87965">
        <w:rPr>
          <w:rFonts w:asciiTheme="minorHAnsi" w:hAnsiTheme="minorHAnsi" w:cstheme="minorHAnsi"/>
          <w:color w:val="000001"/>
          <w:sz w:val="24"/>
          <w:szCs w:val="24"/>
        </w:rPr>
        <w:t>ior</w:t>
      </w:r>
      <w:proofErr w:type="gramEnd"/>
      <w:r w:rsidRPr="00A87965">
        <w:rPr>
          <w:rFonts w:asciiTheme="minorHAnsi" w:hAnsiTheme="minorHAnsi" w:cstheme="minorHAnsi"/>
          <w:color w:val="000001"/>
          <w:sz w:val="24"/>
          <w:szCs w:val="24"/>
        </w:rPr>
        <w:t xml:space="preserve"> scale posts becomes diff</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cul</w:t>
      </w:r>
      <w:r w:rsidRPr="00A87965">
        <w:rPr>
          <w:rFonts w:asciiTheme="minorHAnsi" w:hAnsiTheme="minorHAnsi" w:cstheme="minorHAnsi"/>
          <w:color w:val="0A0A0C"/>
          <w:sz w:val="24"/>
          <w:szCs w:val="24"/>
        </w:rPr>
        <w:t>t</w:t>
      </w:r>
      <w:r w:rsidRPr="00A87965">
        <w:rPr>
          <w:rFonts w:asciiTheme="minorHAnsi" w:hAnsiTheme="minorHAnsi" w:cstheme="minorHAnsi"/>
          <w:color w:val="000000"/>
          <w:sz w:val="24"/>
          <w:szCs w:val="24"/>
        </w:rPr>
        <w:t xml:space="preserve">. </w:t>
      </w:r>
      <w:r w:rsidRPr="00A87965">
        <w:rPr>
          <w:rFonts w:asciiTheme="minorHAnsi" w:hAnsiTheme="minorHAnsi" w:cstheme="minorHAnsi"/>
          <w:color w:val="000001"/>
          <w:sz w:val="24"/>
          <w:szCs w:val="24"/>
        </w:rPr>
        <w:t>Th</w:t>
      </w:r>
      <w:r w:rsidRPr="00A87965">
        <w:rPr>
          <w:rFonts w:asciiTheme="minorHAnsi" w:hAnsiTheme="minorHAnsi" w:cstheme="minorHAnsi"/>
          <w:color w:val="0A0A0C"/>
          <w:sz w:val="24"/>
          <w:szCs w:val="24"/>
        </w:rPr>
        <w:t xml:space="preserve">e </w:t>
      </w:r>
      <w:r w:rsidRPr="00A87965">
        <w:rPr>
          <w:rFonts w:asciiTheme="minorHAnsi" w:hAnsiTheme="minorHAnsi" w:cstheme="minorHAnsi"/>
          <w:color w:val="000001"/>
          <w:sz w:val="24"/>
          <w:szCs w:val="24"/>
        </w:rPr>
        <w:t>Commi</w:t>
      </w:r>
      <w:r w:rsidRPr="00A87965">
        <w:rPr>
          <w:rFonts w:asciiTheme="minorHAnsi" w:hAnsiTheme="minorHAnsi" w:cstheme="minorHAnsi"/>
          <w:color w:val="0A0A0C"/>
          <w:sz w:val="24"/>
          <w:szCs w:val="24"/>
        </w:rPr>
        <w:t>t</w:t>
      </w:r>
      <w:r w:rsidRPr="00A87965">
        <w:rPr>
          <w:rFonts w:asciiTheme="minorHAnsi" w:hAnsiTheme="minorHAnsi" w:cstheme="minorHAnsi"/>
          <w:color w:val="000001"/>
          <w:sz w:val="24"/>
          <w:szCs w:val="24"/>
        </w:rPr>
        <w:t>tee feels that the Jun</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o</w:t>
      </w:r>
      <w:r w:rsidRPr="00A87965">
        <w:rPr>
          <w:rFonts w:asciiTheme="minorHAnsi" w:hAnsiTheme="minorHAnsi" w:cstheme="minorHAnsi"/>
          <w:color w:val="0A0A0C"/>
          <w:sz w:val="24"/>
          <w:szCs w:val="24"/>
        </w:rPr>
        <w:t xml:space="preserve">r </w:t>
      </w:r>
      <w:r w:rsidRPr="00A87965">
        <w:rPr>
          <w:rFonts w:asciiTheme="minorHAnsi" w:hAnsiTheme="minorHAnsi" w:cstheme="minorHAnsi"/>
          <w:color w:val="000001"/>
          <w:sz w:val="24"/>
          <w:szCs w:val="24"/>
        </w:rPr>
        <w:t>Scale cadre should</w:t>
      </w:r>
      <w:r w:rsidRPr="00A87965">
        <w:rPr>
          <w:rFonts w:asciiTheme="minorHAnsi" w:hAnsiTheme="minorHAnsi" w:cstheme="minorHAnsi"/>
          <w:color w:val="1E1E20"/>
          <w:sz w:val="24"/>
          <w:szCs w:val="24"/>
        </w:rPr>
        <w:t xml:space="preserve">, </w:t>
      </w:r>
      <w:r w:rsidRPr="00A87965">
        <w:rPr>
          <w:rFonts w:asciiTheme="minorHAnsi" w:hAnsiTheme="minorHAnsi" w:cstheme="minorHAnsi"/>
          <w:color w:val="000001"/>
          <w:sz w:val="24"/>
          <w:szCs w:val="24"/>
        </w:rPr>
        <w:t>as far as poss</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ble</w:t>
      </w:r>
      <w:r w:rsidRPr="00A87965">
        <w:rPr>
          <w:rFonts w:asciiTheme="minorHAnsi" w:hAnsiTheme="minorHAnsi" w:cstheme="minorHAnsi"/>
          <w:color w:val="0A0A0C"/>
          <w:sz w:val="24"/>
          <w:szCs w:val="24"/>
        </w:rPr>
        <w:t xml:space="preserve">, </w:t>
      </w:r>
      <w:r w:rsidRPr="00A87965">
        <w:rPr>
          <w:rFonts w:asciiTheme="minorHAnsi" w:hAnsiTheme="minorHAnsi" w:cstheme="minorHAnsi"/>
          <w:color w:val="000001"/>
          <w:sz w:val="24"/>
          <w:szCs w:val="24"/>
        </w:rPr>
        <w:t>b</w:t>
      </w:r>
      <w:r w:rsidRPr="00A87965">
        <w:rPr>
          <w:rFonts w:asciiTheme="minorHAnsi" w:hAnsiTheme="minorHAnsi" w:cstheme="minorHAnsi"/>
          <w:color w:val="0A0A0C"/>
          <w:sz w:val="24"/>
          <w:szCs w:val="24"/>
        </w:rPr>
        <w:t xml:space="preserve">e </w:t>
      </w:r>
      <w:r w:rsidRPr="00A87965">
        <w:rPr>
          <w:rFonts w:asciiTheme="minorHAnsi" w:hAnsiTheme="minorHAnsi" w:cstheme="minorHAnsi"/>
          <w:color w:val="000001"/>
          <w:sz w:val="24"/>
          <w:szCs w:val="24"/>
        </w:rPr>
        <w:t>fixed a</w:t>
      </w:r>
      <w:r w:rsidRPr="00A87965">
        <w:rPr>
          <w:rFonts w:asciiTheme="minorHAnsi" w:hAnsiTheme="minorHAnsi" w:cstheme="minorHAnsi"/>
          <w:color w:val="0A0A0C"/>
          <w:sz w:val="24"/>
          <w:szCs w:val="24"/>
        </w:rPr>
        <w:t>t a l</w:t>
      </w:r>
      <w:r w:rsidRPr="00A87965">
        <w:rPr>
          <w:rFonts w:asciiTheme="minorHAnsi" w:hAnsiTheme="minorHAnsi" w:cstheme="minorHAnsi"/>
          <w:color w:val="000001"/>
          <w:sz w:val="24"/>
          <w:szCs w:val="24"/>
        </w:rPr>
        <w:t>evel up to wh</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 xml:space="preserve">ch the posts are </w:t>
      </w:r>
      <w:r w:rsidRPr="00A87965">
        <w:rPr>
          <w:rFonts w:asciiTheme="minorHAnsi" w:hAnsiTheme="minorHAnsi" w:cstheme="minorHAnsi"/>
          <w:color w:val="000001"/>
          <w:w w:val="88"/>
          <w:sz w:val="24"/>
          <w:szCs w:val="24"/>
        </w:rPr>
        <w:t>like</w:t>
      </w:r>
      <w:r w:rsidRPr="00A87965">
        <w:rPr>
          <w:rFonts w:asciiTheme="minorHAnsi" w:hAnsiTheme="minorHAnsi" w:cstheme="minorHAnsi"/>
          <w:color w:val="1E1E20"/>
          <w:w w:val="88"/>
          <w:sz w:val="24"/>
          <w:szCs w:val="24"/>
        </w:rPr>
        <w:t>l</w:t>
      </w:r>
      <w:r w:rsidRPr="00A87965">
        <w:rPr>
          <w:rFonts w:asciiTheme="minorHAnsi" w:hAnsiTheme="minorHAnsi" w:cstheme="minorHAnsi"/>
          <w:color w:val="000001"/>
          <w:w w:val="88"/>
          <w:sz w:val="24"/>
          <w:szCs w:val="24"/>
        </w:rPr>
        <w:t xml:space="preserve">y </w:t>
      </w:r>
      <w:r w:rsidRPr="00A87965">
        <w:rPr>
          <w:rFonts w:asciiTheme="minorHAnsi" w:hAnsiTheme="minorHAnsi" w:cstheme="minorHAnsi"/>
          <w:color w:val="000001"/>
          <w:sz w:val="24"/>
          <w:szCs w:val="24"/>
        </w:rPr>
        <w:t xml:space="preserve">to </w:t>
      </w:r>
      <w:r w:rsidRPr="00A87965">
        <w:rPr>
          <w:rFonts w:asciiTheme="minorHAnsi" w:hAnsiTheme="minorHAnsi" w:cstheme="minorHAnsi"/>
          <w:color w:val="000001"/>
          <w:w w:val="88"/>
          <w:sz w:val="24"/>
          <w:szCs w:val="24"/>
        </w:rPr>
        <w:t xml:space="preserve">be </w:t>
      </w:r>
      <w:r w:rsidRPr="00A87965">
        <w:rPr>
          <w:rFonts w:asciiTheme="minorHAnsi" w:hAnsiTheme="minorHAnsi" w:cstheme="minorHAnsi"/>
          <w:color w:val="000001"/>
          <w:sz w:val="24"/>
          <w:szCs w:val="24"/>
        </w:rPr>
        <w:t>occup</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ed b</w:t>
      </w:r>
      <w:r w:rsidRPr="00A87965">
        <w:rPr>
          <w:rFonts w:asciiTheme="minorHAnsi" w:hAnsiTheme="minorHAnsi" w:cstheme="minorHAnsi"/>
          <w:color w:val="0A0A0C"/>
          <w:sz w:val="24"/>
          <w:szCs w:val="24"/>
        </w:rPr>
        <w:t>y t</w:t>
      </w:r>
      <w:r w:rsidRPr="00A87965">
        <w:rPr>
          <w:rFonts w:asciiTheme="minorHAnsi" w:hAnsiTheme="minorHAnsi" w:cstheme="minorHAnsi"/>
          <w:color w:val="000001"/>
          <w:sz w:val="24"/>
          <w:szCs w:val="24"/>
        </w:rPr>
        <w:t>he Group</w:t>
      </w:r>
      <w:r w:rsidRPr="00A87965">
        <w:rPr>
          <w:rFonts w:asciiTheme="minorHAnsi" w:hAnsiTheme="minorHAnsi" w:cstheme="minorHAnsi"/>
          <w:color w:val="1E1E20"/>
          <w:sz w:val="24"/>
          <w:szCs w:val="24"/>
        </w:rPr>
        <w:t xml:space="preserve">' </w:t>
      </w:r>
      <w:r w:rsidRPr="00A87965">
        <w:rPr>
          <w:rFonts w:asciiTheme="minorHAnsi" w:hAnsiTheme="minorHAnsi" w:cstheme="minorHAnsi"/>
          <w:color w:val="000001"/>
          <w:sz w:val="24"/>
          <w:szCs w:val="24"/>
        </w:rPr>
        <w:t>A</w:t>
      </w:r>
      <w:r w:rsidRPr="00A87965">
        <w:rPr>
          <w:rFonts w:asciiTheme="minorHAnsi" w:hAnsiTheme="minorHAnsi" w:cstheme="minorHAnsi"/>
          <w:color w:val="363636"/>
          <w:sz w:val="24"/>
          <w:szCs w:val="24"/>
        </w:rPr>
        <w:t xml:space="preserve">' </w:t>
      </w:r>
      <w:r w:rsidRPr="00A87965">
        <w:rPr>
          <w:rFonts w:asciiTheme="minorHAnsi" w:hAnsiTheme="minorHAnsi" w:cstheme="minorHAnsi"/>
          <w:color w:val="000001"/>
          <w:sz w:val="24"/>
          <w:szCs w:val="24"/>
        </w:rPr>
        <w:t>officers</w:t>
      </w:r>
      <w:r w:rsidRPr="00A87965">
        <w:rPr>
          <w:rFonts w:asciiTheme="minorHAnsi" w:hAnsiTheme="minorHAnsi" w:cstheme="minorHAnsi"/>
          <w:color w:val="0A0A0C"/>
          <w:sz w:val="24"/>
          <w:szCs w:val="24"/>
        </w:rPr>
        <w:t xml:space="preserve">, </w:t>
      </w:r>
      <w:r w:rsidRPr="00A87965">
        <w:rPr>
          <w:rFonts w:asciiTheme="minorHAnsi" w:hAnsiTheme="minorHAnsi" w:cstheme="minorHAnsi"/>
          <w:color w:val="000001"/>
          <w:sz w:val="24"/>
          <w:szCs w:val="24"/>
        </w:rPr>
        <w:t>promoted o</w:t>
      </w:r>
      <w:r w:rsidRPr="00A87965">
        <w:rPr>
          <w:rFonts w:asciiTheme="minorHAnsi" w:hAnsiTheme="minorHAnsi" w:cstheme="minorHAnsi"/>
          <w:color w:val="0A0A0C"/>
          <w:sz w:val="24"/>
          <w:szCs w:val="24"/>
        </w:rPr>
        <w:t xml:space="preserve">r </w:t>
      </w:r>
      <w:r w:rsidRPr="00A87965">
        <w:rPr>
          <w:rFonts w:asciiTheme="minorHAnsi" w:hAnsiTheme="minorHAnsi" w:cstheme="minorHAnsi"/>
          <w:color w:val="000001"/>
          <w:sz w:val="24"/>
          <w:szCs w:val="24"/>
        </w:rPr>
        <w:t>d</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 xml:space="preserve">rect </w:t>
      </w:r>
      <w:r w:rsidRPr="00A87965">
        <w:rPr>
          <w:rFonts w:asciiTheme="minorHAnsi" w:hAnsiTheme="minorHAnsi" w:cstheme="minorHAnsi"/>
          <w:color w:val="0A0A0C"/>
          <w:sz w:val="24"/>
          <w:szCs w:val="24"/>
        </w:rPr>
        <w:t>r</w:t>
      </w:r>
      <w:r w:rsidRPr="00A87965">
        <w:rPr>
          <w:rFonts w:asciiTheme="minorHAnsi" w:hAnsiTheme="minorHAnsi" w:cstheme="minorHAnsi"/>
          <w:color w:val="000001"/>
          <w:sz w:val="24"/>
          <w:szCs w:val="24"/>
        </w:rPr>
        <w:t>ec</w:t>
      </w:r>
      <w:r w:rsidRPr="00A87965">
        <w:rPr>
          <w:rFonts w:asciiTheme="minorHAnsi" w:hAnsiTheme="minorHAnsi" w:cstheme="minorHAnsi"/>
          <w:color w:val="0A0A0C"/>
          <w:sz w:val="24"/>
          <w:szCs w:val="24"/>
        </w:rPr>
        <w:t>r</w:t>
      </w:r>
      <w:r w:rsidRPr="00A87965">
        <w:rPr>
          <w:rFonts w:asciiTheme="minorHAnsi" w:hAnsiTheme="minorHAnsi" w:cstheme="minorHAnsi"/>
          <w:color w:val="000001"/>
          <w:sz w:val="24"/>
          <w:szCs w:val="24"/>
        </w:rPr>
        <w:t>uits</w:t>
      </w:r>
      <w:r w:rsidRPr="00A87965">
        <w:rPr>
          <w:rFonts w:asciiTheme="minorHAnsi" w:hAnsiTheme="minorHAnsi" w:cstheme="minorHAnsi"/>
          <w:color w:val="0A0A0C"/>
          <w:sz w:val="24"/>
          <w:szCs w:val="24"/>
        </w:rPr>
        <w:t xml:space="preserve">, </w:t>
      </w:r>
      <w:r w:rsidRPr="00A87965">
        <w:rPr>
          <w:rFonts w:asciiTheme="minorHAnsi" w:hAnsiTheme="minorHAnsi" w:cstheme="minorHAnsi"/>
          <w:color w:val="000001"/>
          <w:sz w:val="24"/>
          <w:szCs w:val="24"/>
        </w:rPr>
        <w:t xml:space="preserve">at present or </w:t>
      </w:r>
      <w:r w:rsidRPr="00A87965">
        <w:rPr>
          <w:rFonts w:asciiTheme="minorHAnsi" w:hAnsiTheme="minorHAnsi" w:cstheme="minorHAnsi"/>
          <w:color w:val="0A0A0C"/>
          <w:sz w:val="24"/>
          <w:szCs w:val="24"/>
        </w:rPr>
        <w:t>i</w:t>
      </w:r>
      <w:r w:rsidRPr="00A87965">
        <w:rPr>
          <w:rFonts w:asciiTheme="minorHAnsi" w:hAnsiTheme="minorHAnsi" w:cstheme="minorHAnsi"/>
          <w:color w:val="000001"/>
          <w:sz w:val="24"/>
          <w:szCs w:val="24"/>
        </w:rPr>
        <w:t>n future</w:t>
      </w:r>
    </w:p>
    <w:p w:rsidR="004168C6" w:rsidRPr="00A87965" w:rsidRDefault="004168C6" w:rsidP="006B6F26">
      <w:pPr>
        <w:pStyle w:val="ListParagraph"/>
        <w:spacing w:line="276" w:lineRule="auto"/>
        <w:ind w:left="0"/>
        <w:jc w:val="both"/>
        <w:rPr>
          <w:rFonts w:asciiTheme="minorHAnsi" w:hAnsiTheme="minorHAnsi" w:cstheme="minorHAnsi"/>
          <w:color w:val="000001"/>
          <w:sz w:val="24"/>
          <w:szCs w:val="24"/>
        </w:rPr>
      </w:pPr>
    </w:p>
    <w:p w:rsidR="0049205E" w:rsidRPr="00A87965" w:rsidRDefault="0049205E" w:rsidP="006B6F26">
      <w:pPr>
        <w:pStyle w:val="ListParagraph"/>
        <w:numPr>
          <w:ilvl w:val="0"/>
          <w:numId w:val="3"/>
        </w:numPr>
        <w:spacing w:before="840" w:line="276" w:lineRule="auto"/>
        <w:ind w:left="0"/>
        <w:jc w:val="both"/>
        <w:rPr>
          <w:rFonts w:asciiTheme="minorHAnsi" w:hAnsiTheme="minorHAnsi" w:cstheme="minorHAnsi"/>
          <w:color w:val="000001"/>
          <w:sz w:val="24"/>
          <w:szCs w:val="24"/>
        </w:rPr>
      </w:pPr>
      <w:r w:rsidRPr="00A87965">
        <w:rPr>
          <w:rFonts w:asciiTheme="minorHAnsi" w:hAnsiTheme="minorHAnsi" w:cstheme="minorHAnsi"/>
          <w:color w:val="000001"/>
          <w:sz w:val="24"/>
          <w:szCs w:val="24"/>
        </w:rPr>
        <w:lastRenderedPageBreak/>
        <w:t>On</w:t>
      </w:r>
      <w:r w:rsidRPr="00A87965">
        <w:rPr>
          <w:rFonts w:asciiTheme="minorHAnsi" w:hAnsiTheme="minorHAnsi" w:cstheme="minorHAnsi"/>
          <w:color w:val="000002"/>
          <w:sz w:val="24"/>
          <w:szCs w:val="24"/>
        </w:rPr>
        <w:t xml:space="preserve"> the Indian Railways, directly recruited Group </w:t>
      </w:r>
      <w:r w:rsidRPr="00A87965">
        <w:rPr>
          <w:rFonts w:asciiTheme="minorHAnsi" w:hAnsiTheme="minorHAnsi" w:cstheme="minorHAnsi"/>
          <w:color w:val="000002"/>
          <w:w w:val="125"/>
          <w:sz w:val="24"/>
          <w:szCs w:val="24"/>
        </w:rPr>
        <w:t xml:space="preserve">'A' </w:t>
      </w:r>
      <w:r w:rsidRPr="00A87965">
        <w:rPr>
          <w:rFonts w:asciiTheme="minorHAnsi" w:hAnsiTheme="minorHAnsi" w:cstheme="minorHAnsi"/>
          <w:color w:val="000002"/>
          <w:sz w:val="24"/>
          <w:szCs w:val="24"/>
        </w:rPr>
        <w:t xml:space="preserve">Junior Scale officers, normally put in four years </w:t>
      </w:r>
      <w:r w:rsidR="00364480" w:rsidRPr="00A87965">
        <w:rPr>
          <w:rFonts w:asciiTheme="minorHAnsi" w:hAnsiTheme="minorHAnsi" w:cstheme="minorHAnsi"/>
          <w:color w:val="000002"/>
          <w:w w:val="86"/>
          <w:sz w:val="24"/>
          <w:szCs w:val="24"/>
        </w:rPr>
        <w:t>of</w:t>
      </w:r>
      <w:r w:rsidRPr="00A87965">
        <w:rPr>
          <w:rFonts w:asciiTheme="minorHAnsi" w:hAnsiTheme="minorHAnsi" w:cstheme="minorHAnsi"/>
          <w:color w:val="000002"/>
          <w:w w:val="86"/>
          <w:sz w:val="24"/>
          <w:szCs w:val="24"/>
        </w:rPr>
        <w:t xml:space="preserve"> </w:t>
      </w:r>
      <w:r w:rsidRPr="00A87965">
        <w:rPr>
          <w:rFonts w:asciiTheme="minorHAnsi" w:hAnsiTheme="minorHAnsi" w:cstheme="minorHAnsi"/>
          <w:color w:val="000002"/>
          <w:sz w:val="24"/>
          <w:szCs w:val="24"/>
        </w:rPr>
        <w:t xml:space="preserve">service before they are promoted to Senior directly recruited officers to be inducted during four years and the corresponding number of promote officers to be promoted to Group </w:t>
      </w:r>
      <w:r w:rsidRPr="00A87965">
        <w:rPr>
          <w:rFonts w:asciiTheme="minorHAnsi" w:hAnsiTheme="minorHAnsi" w:cstheme="minorHAnsi"/>
          <w:color w:val="000002"/>
          <w:w w:val="130"/>
          <w:sz w:val="24"/>
          <w:szCs w:val="24"/>
        </w:rPr>
        <w:t xml:space="preserve">'A' </w:t>
      </w:r>
      <w:r w:rsidRPr="00A87965">
        <w:rPr>
          <w:rFonts w:asciiTheme="minorHAnsi" w:hAnsiTheme="minorHAnsi" w:cstheme="minorHAnsi"/>
          <w:color w:val="000002"/>
          <w:sz w:val="24"/>
          <w:szCs w:val="24"/>
        </w:rPr>
        <w:t xml:space="preserve">Junior Scale during four years shall, therefore, ideally constitute the Group </w:t>
      </w:r>
      <w:r w:rsidRPr="00A87965">
        <w:rPr>
          <w:rFonts w:asciiTheme="minorHAnsi" w:hAnsiTheme="minorHAnsi" w:cstheme="minorHAnsi"/>
          <w:color w:val="000002"/>
          <w:w w:val="107"/>
          <w:sz w:val="24"/>
          <w:szCs w:val="24"/>
        </w:rPr>
        <w:t xml:space="preserve">'A' </w:t>
      </w:r>
      <w:r w:rsidRPr="00A87965">
        <w:rPr>
          <w:rFonts w:asciiTheme="minorHAnsi" w:hAnsiTheme="minorHAnsi" w:cstheme="minorHAnsi"/>
          <w:color w:val="000002"/>
          <w:sz w:val="24"/>
          <w:szCs w:val="24"/>
        </w:rPr>
        <w:t xml:space="preserve">Junior Scale cadre. The </w:t>
      </w:r>
      <w:r w:rsidRPr="00A87965">
        <w:rPr>
          <w:rFonts w:asciiTheme="minorHAnsi" w:hAnsiTheme="minorHAnsi" w:cstheme="minorHAnsi"/>
          <w:color w:val="000002"/>
          <w:w w:val="107"/>
          <w:sz w:val="24"/>
          <w:szCs w:val="24"/>
        </w:rPr>
        <w:t xml:space="preserve">total </w:t>
      </w:r>
      <w:r w:rsidRPr="00A87965">
        <w:rPr>
          <w:rFonts w:asciiTheme="minorHAnsi" w:hAnsiTheme="minorHAnsi" w:cstheme="minorHAnsi"/>
          <w:color w:val="000002"/>
          <w:sz w:val="24"/>
          <w:szCs w:val="24"/>
        </w:rPr>
        <w:t>number would, thus, depend on the vacancies, which are to be filled up from these modes in the next four years. The cadre can be enlarged or reduced on a review after four years as</w:t>
      </w:r>
      <w:r w:rsidR="001C650E" w:rsidRPr="00A87965">
        <w:rPr>
          <w:rFonts w:asciiTheme="minorHAnsi" w:hAnsiTheme="minorHAnsi" w:cstheme="minorHAnsi"/>
          <w:color w:val="000002"/>
          <w:sz w:val="24"/>
          <w:szCs w:val="24"/>
        </w:rPr>
        <w:t xml:space="preserve"> per administrative requirements.</w:t>
      </w:r>
    </w:p>
    <w:p w:rsidR="008C62BC" w:rsidRPr="00A87965" w:rsidRDefault="008C62BC" w:rsidP="006B6F26">
      <w:pPr>
        <w:pStyle w:val="ListParagraph"/>
        <w:spacing w:line="276" w:lineRule="auto"/>
        <w:rPr>
          <w:rFonts w:asciiTheme="minorHAnsi" w:hAnsiTheme="minorHAnsi" w:cstheme="minorHAnsi"/>
          <w:color w:val="000001"/>
          <w:sz w:val="24"/>
          <w:szCs w:val="24"/>
        </w:rPr>
      </w:pPr>
    </w:p>
    <w:p w:rsidR="008C62BC" w:rsidRPr="00A87965" w:rsidRDefault="0051021C" w:rsidP="006B6F26">
      <w:pPr>
        <w:pStyle w:val="ListParagraph"/>
        <w:spacing w:before="840" w:line="276" w:lineRule="auto"/>
        <w:ind w:left="0"/>
        <w:jc w:val="both"/>
        <w:rPr>
          <w:rFonts w:asciiTheme="minorHAnsi" w:hAnsiTheme="minorHAnsi" w:cstheme="minorHAnsi"/>
          <w:b/>
          <w:bCs/>
          <w:color w:val="000002"/>
          <w:sz w:val="24"/>
          <w:szCs w:val="24"/>
          <w:u w:val="single"/>
        </w:rPr>
      </w:pPr>
      <w:r w:rsidRPr="00A87965">
        <w:rPr>
          <w:rFonts w:asciiTheme="minorHAnsi" w:hAnsiTheme="minorHAnsi" w:cstheme="minorHAnsi"/>
          <w:b/>
          <w:bCs/>
          <w:color w:val="000002"/>
          <w:sz w:val="24"/>
          <w:szCs w:val="24"/>
          <w:u w:val="single"/>
        </w:rPr>
        <w:t xml:space="preserve">Level of recruitment to be made each year to various Group </w:t>
      </w:r>
      <w:r w:rsidRPr="00A87965">
        <w:rPr>
          <w:rFonts w:asciiTheme="minorHAnsi" w:hAnsiTheme="minorHAnsi" w:cstheme="minorHAnsi"/>
          <w:b/>
          <w:bCs/>
          <w:iCs/>
          <w:color w:val="000002"/>
          <w:w w:val="126"/>
          <w:sz w:val="24"/>
          <w:szCs w:val="24"/>
          <w:u w:val="single"/>
        </w:rPr>
        <w:t>'A'</w:t>
      </w:r>
      <w:r w:rsidRPr="00A87965">
        <w:rPr>
          <w:rFonts w:asciiTheme="minorHAnsi" w:hAnsiTheme="minorHAnsi" w:cstheme="minorHAnsi"/>
          <w:b/>
          <w:bCs/>
          <w:i/>
          <w:color w:val="000002"/>
          <w:w w:val="126"/>
          <w:sz w:val="24"/>
          <w:szCs w:val="24"/>
          <w:u w:val="single"/>
        </w:rPr>
        <w:t xml:space="preserve"> </w:t>
      </w:r>
      <w:r w:rsidRPr="00A87965">
        <w:rPr>
          <w:rFonts w:asciiTheme="minorHAnsi" w:hAnsiTheme="minorHAnsi" w:cstheme="minorHAnsi"/>
          <w:b/>
          <w:bCs/>
          <w:color w:val="000002"/>
          <w:sz w:val="24"/>
          <w:szCs w:val="24"/>
          <w:u w:val="single"/>
        </w:rPr>
        <w:t>organized Railway services</w:t>
      </w:r>
    </w:p>
    <w:p w:rsidR="009F4F7E" w:rsidRPr="00A87965" w:rsidRDefault="009F4F7E" w:rsidP="006B6F26">
      <w:pPr>
        <w:pStyle w:val="ListParagraph"/>
        <w:numPr>
          <w:ilvl w:val="0"/>
          <w:numId w:val="3"/>
        </w:numPr>
        <w:spacing w:before="840" w:line="276" w:lineRule="auto"/>
        <w:ind w:left="0"/>
        <w:jc w:val="both"/>
        <w:rPr>
          <w:rFonts w:asciiTheme="minorHAnsi" w:hAnsiTheme="minorHAnsi" w:cstheme="minorHAnsi"/>
          <w:b/>
          <w:bCs/>
          <w:color w:val="000001"/>
          <w:sz w:val="24"/>
          <w:szCs w:val="24"/>
        </w:rPr>
      </w:pPr>
      <w:r w:rsidRPr="00A87965">
        <w:rPr>
          <w:rFonts w:asciiTheme="minorHAnsi" w:hAnsiTheme="minorHAnsi" w:cstheme="minorHAnsi"/>
          <w:color w:val="000002"/>
          <w:sz w:val="24"/>
          <w:szCs w:val="24"/>
        </w:rPr>
        <w:t xml:space="preserve">The extent of recruitment is closely related to career planning of officers. The level of recruitment, therefore, has to be commensurate with reasonable promotion / career prospects for officers. This concept makes it necessary to relate the placement of requisition with career planning of officers in mind and not with the actual number of vacancies which may theoretically be worked out in each of the cadres (Promote quota and Direct Recruitment quota). For working out the vacancies accordingly, the </w:t>
      </w:r>
      <w:proofErr w:type="gramStart"/>
      <w:r w:rsidRPr="00A87965">
        <w:rPr>
          <w:rFonts w:asciiTheme="minorHAnsi" w:hAnsiTheme="minorHAnsi" w:cstheme="minorHAnsi"/>
          <w:color w:val="000002"/>
          <w:sz w:val="24"/>
          <w:szCs w:val="24"/>
        </w:rPr>
        <w:t>criterion are</w:t>
      </w:r>
      <w:proofErr w:type="gramEnd"/>
      <w:r w:rsidRPr="00A87965">
        <w:rPr>
          <w:rFonts w:asciiTheme="minorHAnsi" w:hAnsiTheme="minorHAnsi" w:cstheme="minorHAnsi"/>
          <w:color w:val="000002"/>
          <w:sz w:val="24"/>
          <w:szCs w:val="24"/>
        </w:rPr>
        <w:t xml:space="preserve"> to be decided</w:t>
      </w:r>
      <w:r w:rsidR="003A16E6" w:rsidRPr="00A87965">
        <w:rPr>
          <w:rFonts w:asciiTheme="minorHAnsi" w:hAnsiTheme="minorHAnsi" w:cstheme="minorHAnsi"/>
          <w:color w:val="000002"/>
          <w:sz w:val="24"/>
          <w:szCs w:val="24"/>
        </w:rPr>
        <w:t>.</w:t>
      </w:r>
    </w:p>
    <w:p w:rsidR="00C95B39" w:rsidRPr="00A87965" w:rsidRDefault="00C95B39" w:rsidP="006B6F26">
      <w:pPr>
        <w:pStyle w:val="ListParagraph"/>
        <w:spacing w:before="840" w:line="276" w:lineRule="auto"/>
        <w:ind w:left="0"/>
        <w:jc w:val="both"/>
        <w:rPr>
          <w:rFonts w:asciiTheme="minorHAnsi" w:hAnsiTheme="minorHAnsi" w:cstheme="minorHAnsi"/>
          <w:b/>
          <w:bCs/>
          <w:color w:val="000001"/>
          <w:sz w:val="24"/>
          <w:szCs w:val="24"/>
        </w:rPr>
      </w:pPr>
    </w:p>
    <w:p w:rsidR="00C95B39" w:rsidRPr="00A87965" w:rsidRDefault="00C95B39" w:rsidP="006B6F26">
      <w:pPr>
        <w:pStyle w:val="ListParagraph"/>
        <w:numPr>
          <w:ilvl w:val="0"/>
          <w:numId w:val="3"/>
        </w:numPr>
        <w:spacing w:before="840" w:line="276" w:lineRule="auto"/>
        <w:ind w:left="0"/>
        <w:jc w:val="both"/>
        <w:rPr>
          <w:rFonts w:asciiTheme="minorHAnsi" w:hAnsiTheme="minorHAnsi" w:cstheme="minorHAnsi"/>
          <w:sz w:val="24"/>
          <w:szCs w:val="24"/>
        </w:rPr>
      </w:pPr>
      <w:r w:rsidRPr="00A87965">
        <w:rPr>
          <w:rFonts w:asciiTheme="minorHAnsi" w:hAnsiTheme="minorHAnsi" w:cstheme="minorHAnsi"/>
          <w:color w:val="000002"/>
          <w:sz w:val="24"/>
          <w:szCs w:val="24"/>
        </w:rPr>
        <w:t>In the past, the components which used to be reckoned for working out the vacancies have been:</w:t>
      </w:r>
    </w:p>
    <w:p w:rsidR="0053226F" w:rsidRPr="00A87965" w:rsidRDefault="00C95B39" w:rsidP="006B6F26">
      <w:pPr>
        <w:numPr>
          <w:ilvl w:val="0"/>
          <w:numId w:val="4"/>
        </w:numPr>
        <w:spacing w:before="148" w:after="0"/>
        <w:ind w:left="360" w:right="43" w:hanging="379"/>
        <w:jc w:val="both"/>
        <w:rPr>
          <w:rFonts w:cstheme="minorHAnsi"/>
          <w:sz w:val="24"/>
          <w:szCs w:val="24"/>
        </w:rPr>
      </w:pPr>
      <w:r w:rsidRPr="00A87965">
        <w:rPr>
          <w:rFonts w:cstheme="minorHAnsi"/>
          <w:color w:val="000002"/>
          <w:sz w:val="24"/>
          <w:szCs w:val="24"/>
        </w:rPr>
        <w:t>Normal wastage in the form of retirements etc. in the total cadre (Senior Scale and above)</w:t>
      </w:r>
      <w:r w:rsidRPr="00A87965">
        <w:rPr>
          <w:rFonts w:cstheme="minorHAnsi"/>
          <w:color w:val="343435"/>
          <w:sz w:val="24"/>
          <w:szCs w:val="24"/>
        </w:rPr>
        <w:t>.</w:t>
      </w:r>
      <w:r w:rsidR="0053226F" w:rsidRPr="00A87965">
        <w:rPr>
          <w:rFonts w:cstheme="minorHAnsi"/>
          <w:color w:val="343435"/>
          <w:sz w:val="24"/>
          <w:szCs w:val="24"/>
        </w:rPr>
        <w:t xml:space="preserve"> </w:t>
      </w:r>
    </w:p>
    <w:p w:rsidR="006B6F26" w:rsidRPr="00A87965" w:rsidRDefault="00C95B39" w:rsidP="00D30678">
      <w:pPr>
        <w:numPr>
          <w:ilvl w:val="0"/>
          <w:numId w:val="4"/>
        </w:numPr>
        <w:spacing w:before="148" w:after="0"/>
        <w:ind w:left="360" w:right="43" w:hanging="379"/>
        <w:jc w:val="both"/>
        <w:rPr>
          <w:rFonts w:cstheme="minorHAnsi"/>
          <w:color w:val="000002"/>
          <w:sz w:val="24"/>
          <w:szCs w:val="24"/>
        </w:rPr>
      </w:pPr>
      <w:r w:rsidRPr="00A87965">
        <w:rPr>
          <w:rFonts w:cstheme="minorHAnsi"/>
          <w:color w:val="000002"/>
          <w:sz w:val="24"/>
          <w:szCs w:val="24"/>
        </w:rPr>
        <w:t>Shortfall in materialization.</w:t>
      </w:r>
      <w:r w:rsidR="006B6F26" w:rsidRPr="00A87965">
        <w:rPr>
          <w:rFonts w:cstheme="minorHAnsi"/>
          <w:color w:val="000002"/>
          <w:sz w:val="24"/>
          <w:szCs w:val="24"/>
        </w:rPr>
        <w:t xml:space="preserve"> </w:t>
      </w:r>
    </w:p>
    <w:p w:rsidR="00C95B39" w:rsidRPr="00A87965" w:rsidRDefault="00C95B39" w:rsidP="00D30678">
      <w:pPr>
        <w:numPr>
          <w:ilvl w:val="0"/>
          <w:numId w:val="4"/>
        </w:numPr>
        <w:spacing w:before="148" w:after="0"/>
        <w:ind w:left="360" w:right="43" w:hanging="379"/>
        <w:jc w:val="both"/>
        <w:rPr>
          <w:rFonts w:cstheme="minorHAnsi"/>
          <w:color w:val="000002"/>
          <w:sz w:val="24"/>
          <w:szCs w:val="24"/>
        </w:rPr>
      </w:pPr>
      <w:r w:rsidRPr="00A87965">
        <w:rPr>
          <w:rFonts w:cstheme="minorHAnsi"/>
          <w:color w:val="000002"/>
          <w:sz w:val="24"/>
          <w:szCs w:val="24"/>
        </w:rPr>
        <w:t>Progressive reduction in the quantum of ad-hoc appointments to Senior Scale of Group 'A'.</w:t>
      </w:r>
    </w:p>
    <w:p w:rsidR="0077479E" w:rsidRPr="00A87965" w:rsidRDefault="0077479E" w:rsidP="0077479E">
      <w:pPr>
        <w:spacing w:after="0" w:line="254" w:lineRule="exact"/>
        <w:jc w:val="both"/>
        <w:rPr>
          <w:rFonts w:cstheme="minorHAnsi"/>
          <w:b/>
          <w:color w:val="000002"/>
          <w:sz w:val="24"/>
          <w:szCs w:val="24"/>
          <w:u w:val="single"/>
        </w:rPr>
      </w:pPr>
    </w:p>
    <w:p w:rsidR="0077479E" w:rsidRPr="00A87965" w:rsidRDefault="0077479E" w:rsidP="005C7C3D">
      <w:pPr>
        <w:spacing w:after="0" w:line="254" w:lineRule="exact"/>
        <w:jc w:val="both"/>
        <w:rPr>
          <w:rFonts w:cstheme="minorHAnsi"/>
          <w:b/>
          <w:color w:val="000002"/>
          <w:w w:val="112"/>
          <w:sz w:val="24"/>
          <w:szCs w:val="24"/>
          <w:u w:val="single"/>
        </w:rPr>
      </w:pPr>
      <w:r w:rsidRPr="00A87965">
        <w:rPr>
          <w:rFonts w:cstheme="minorHAnsi"/>
          <w:b/>
          <w:color w:val="000002"/>
          <w:sz w:val="24"/>
          <w:szCs w:val="24"/>
          <w:u w:val="single"/>
        </w:rPr>
        <w:t>Norm</w:t>
      </w:r>
      <w:r w:rsidRPr="00A87965">
        <w:rPr>
          <w:rFonts w:cstheme="minorHAnsi"/>
          <w:b/>
          <w:color w:val="070709"/>
          <w:sz w:val="24"/>
          <w:szCs w:val="24"/>
          <w:u w:val="single"/>
        </w:rPr>
        <w:t xml:space="preserve">al </w:t>
      </w:r>
      <w:r w:rsidRPr="00A87965">
        <w:rPr>
          <w:rFonts w:cstheme="minorHAnsi"/>
          <w:b/>
          <w:color w:val="070709"/>
          <w:w w:val="112"/>
          <w:sz w:val="24"/>
          <w:szCs w:val="24"/>
          <w:u w:val="single"/>
        </w:rPr>
        <w:t>W</w:t>
      </w:r>
      <w:r w:rsidRPr="00A87965">
        <w:rPr>
          <w:rFonts w:cstheme="minorHAnsi"/>
          <w:b/>
          <w:color w:val="000002"/>
          <w:w w:val="112"/>
          <w:sz w:val="24"/>
          <w:szCs w:val="24"/>
          <w:u w:val="single"/>
        </w:rPr>
        <w:t>astage</w:t>
      </w:r>
    </w:p>
    <w:p w:rsidR="00AD4122" w:rsidRPr="00A87965" w:rsidRDefault="00AD4122" w:rsidP="005C7C3D">
      <w:pPr>
        <w:spacing w:after="0" w:line="254" w:lineRule="exact"/>
        <w:jc w:val="both"/>
        <w:rPr>
          <w:rFonts w:cstheme="minorHAnsi"/>
          <w:w w:val="112"/>
          <w:sz w:val="24"/>
          <w:szCs w:val="24"/>
        </w:rPr>
      </w:pPr>
    </w:p>
    <w:p w:rsidR="005C7C3D" w:rsidRPr="00A87965" w:rsidRDefault="0077479E" w:rsidP="005966AB">
      <w:pPr>
        <w:pStyle w:val="ListParagraph"/>
        <w:numPr>
          <w:ilvl w:val="0"/>
          <w:numId w:val="3"/>
        </w:numPr>
        <w:spacing w:line="276" w:lineRule="auto"/>
        <w:ind w:left="0"/>
        <w:jc w:val="both"/>
        <w:rPr>
          <w:rFonts w:asciiTheme="minorHAnsi" w:hAnsiTheme="minorHAnsi" w:cstheme="minorHAnsi"/>
          <w:sz w:val="24"/>
          <w:szCs w:val="24"/>
        </w:rPr>
      </w:pPr>
      <w:r w:rsidRPr="00A87965">
        <w:rPr>
          <w:rFonts w:asciiTheme="minorHAnsi" w:hAnsiTheme="minorHAnsi" w:cstheme="minorHAnsi"/>
          <w:color w:val="000002"/>
          <w:sz w:val="24"/>
          <w:szCs w:val="24"/>
        </w:rPr>
        <w:t>For working out the wastage element, different</w:t>
      </w:r>
      <w:r w:rsidR="00B37459"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systems have been followed at different times</w:t>
      </w:r>
      <w:r w:rsidR="00EA1381" w:rsidRPr="00A87965">
        <w:rPr>
          <w:rFonts w:asciiTheme="minorHAnsi" w:hAnsiTheme="minorHAnsi" w:cstheme="minorHAnsi"/>
          <w:color w:val="000002"/>
          <w:sz w:val="24"/>
          <w:szCs w:val="24"/>
        </w:rPr>
        <w:t>.</w:t>
      </w:r>
      <w:r w:rsidRPr="00A87965">
        <w:rPr>
          <w:rFonts w:asciiTheme="minorHAnsi" w:hAnsiTheme="minorHAnsi" w:cstheme="minorHAnsi"/>
          <w:color w:val="000002"/>
          <w:sz w:val="24"/>
          <w:szCs w:val="24"/>
        </w:rPr>
        <w:t xml:space="preserve"> Until 1995, this was being worked out by taking average</w:t>
      </w:r>
      <w:r w:rsidR="005C7C3D" w:rsidRPr="00A87965">
        <w:rPr>
          <w:rFonts w:asciiTheme="minorHAnsi" w:hAnsiTheme="minorHAnsi" w:cstheme="minorHAnsi"/>
          <w:color w:val="000002"/>
          <w:sz w:val="24"/>
          <w:szCs w:val="24"/>
        </w:rPr>
        <w:t xml:space="preserve"> of the </w:t>
      </w:r>
      <w:r w:rsidR="005C7C3D" w:rsidRPr="00A87965">
        <w:rPr>
          <w:rFonts w:asciiTheme="minorHAnsi" w:hAnsiTheme="minorHAnsi" w:cstheme="minorHAnsi"/>
          <w:color w:val="070709"/>
          <w:sz w:val="24"/>
          <w:szCs w:val="24"/>
        </w:rPr>
        <w:t>r</w:t>
      </w:r>
      <w:r w:rsidR="005C7C3D" w:rsidRPr="00A87965">
        <w:rPr>
          <w:rFonts w:asciiTheme="minorHAnsi" w:hAnsiTheme="minorHAnsi" w:cstheme="minorHAnsi"/>
          <w:color w:val="000002"/>
          <w:sz w:val="24"/>
          <w:szCs w:val="24"/>
        </w:rPr>
        <w:t>etirements due in the nex</w:t>
      </w:r>
      <w:r w:rsidR="005C7C3D" w:rsidRPr="00A87965">
        <w:rPr>
          <w:rFonts w:asciiTheme="minorHAnsi" w:hAnsiTheme="minorHAnsi" w:cstheme="minorHAnsi"/>
          <w:color w:val="070709"/>
          <w:sz w:val="24"/>
          <w:szCs w:val="24"/>
        </w:rPr>
        <w:t xml:space="preserve">t </w:t>
      </w:r>
      <w:r w:rsidR="005C7C3D" w:rsidRPr="00A87965">
        <w:rPr>
          <w:rFonts w:asciiTheme="minorHAnsi" w:hAnsiTheme="minorHAnsi" w:cstheme="minorHAnsi"/>
          <w:color w:val="000002"/>
          <w:w w:val="92"/>
          <w:sz w:val="24"/>
          <w:szCs w:val="24"/>
        </w:rPr>
        <w:t xml:space="preserve">10 </w:t>
      </w:r>
      <w:r w:rsidR="005C7C3D" w:rsidRPr="00A87965">
        <w:rPr>
          <w:rFonts w:asciiTheme="minorHAnsi" w:hAnsiTheme="minorHAnsi" w:cstheme="minorHAnsi"/>
          <w:color w:val="000002"/>
          <w:sz w:val="24"/>
          <w:szCs w:val="24"/>
        </w:rPr>
        <w:t>ye</w:t>
      </w:r>
      <w:r w:rsidR="005C7C3D" w:rsidRPr="00A87965">
        <w:rPr>
          <w:rFonts w:asciiTheme="minorHAnsi" w:hAnsiTheme="minorHAnsi" w:cstheme="minorHAnsi"/>
          <w:color w:val="070709"/>
          <w:sz w:val="24"/>
          <w:szCs w:val="24"/>
        </w:rPr>
        <w:t>a</w:t>
      </w:r>
      <w:r w:rsidR="005C7C3D" w:rsidRPr="00A87965">
        <w:rPr>
          <w:rFonts w:asciiTheme="minorHAnsi" w:hAnsiTheme="minorHAnsi" w:cstheme="minorHAnsi"/>
          <w:color w:val="000002"/>
          <w:sz w:val="24"/>
          <w:szCs w:val="24"/>
        </w:rPr>
        <w:t xml:space="preserve">rs. </w:t>
      </w:r>
      <w:r w:rsidR="005C7C3D" w:rsidRPr="00A87965">
        <w:rPr>
          <w:rFonts w:asciiTheme="minorHAnsi" w:hAnsiTheme="minorHAnsi" w:cstheme="minorHAnsi"/>
          <w:color w:val="070709"/>
          <w:sz w:val="24"/>
          <w:szCs w:val="24"/>
        </w:rPr>
        <w:t>A</w:t>
      </w:r>
      <w:r w:rsidR="005C7C3D" w:rsidRPr="00A87965">
        <w:rPr>
          <w:rFonts w:asciiTheme="minorHAnsi" w:hAnsiTheme="minorHAnsi" w:cstheme="minorHAnsi"/>
          <w:color w:val="000002"/>
          <w:sz w:val="24"/>
          <w:szCs w:val="24"/>
        </w:rPr>
        <w:t>fte</w:t>
      </w:r>
      <w:r w:rsidR="005C7C3D" w:rsidRPr="00A87965">
        <w:rPr>
          <w:rFonts w:asciiTheme="minorHAnsi" w:hAnsiTheme="minorHAnsi" w:cstheme="minorHAnsi"/>
          <w:color w:val="070709"/>
          <w:sz w:val="24"/>
          <w:szCs w:val="24"/>
        </w:rPr>
        <w:t xml:space="preserve">r </w:t>
      </w:r>
      <w:r w:rsidR="005C7C3D" w:rsidRPr="00A87965">
        <w:rPr>
          <w:rFonts w:asciiTheme="minorHAnsi" w:hAnsiTheme="minorHAnsi" w:cstheme="minorHAnsi"/>
          <w:color w:val="000002"/>
          <w:sz w:val="24"/>
          <w:szCs w:val="24"/>
        </w:rPr>
        <w:t xml:space="preserve">1995, </w:t>
      </w:r>
      <w:r w:rsidR="005C7C3D" w:rsidRPr="00A87965">
        <w:rPr>
          <w:rFonts w:asciiTheme="minorHAnsi" w:hAnsiTheme="minorHAnsi" w:cstheme="minorHAnsi"/>
          <w:color w:val="070709"/>
          <w:sz w:val="24"/>
          <w:szCs w:val="24"/>
        </w:rPr>
        <w:t>i</w:t>
      </w:r>
      <w:r w:rsidR="005C7C3D" w:rsidRPr="00A87965">
        <w:rPr>
          <w:rFonts w:asciiTheme="minorHAnsi" w:hAnsiTheme="minorHAnsi" w:cstheme="minorHAnsi"/>
          <w:color w:val="000002"/>
          <w:sz w:val="24"/>
          <w:szCs w:val="24"/>
        </w:rPr>
        <w:t>t was chang</w:t>
      </w:r>
      <w:r w:rsidR="005C7C3D" w:rsidRPr="00A87965">
        <w:rPr>
          <w:rFonts w:asciiTheme="minorHAnsi" w:hAnsiTheme="minorHAnsi" w:cstheme="minorHAnsi"/>
          <w:color w:val="070709"/>
          <w:sz w:val="24"/>
          <w:szCs w:val="24"/>
        </w:rPr>
        <w:t>e</w:t>
      </w:r>
      <w:r w:rsidR="005C7C3D" w:rsidRPr="00A87965">
        <w:rPr>
          <w:rFonts w:asciiTheme="minorHAnsi" w:hAnsiTheme="minorHAnsi" w:cstheme="minorHAnsi"/>
          <w:color w:val="000002"/>
          <w:sz w:val="24"/>
          <w:szCs w:val="24"/>
        </w:rPr>
        <w:t xml:space="preserve">d </w:t>
      </w:r>
      <w:r w:rsidR="005C7C3D" w:rsidRPr="00A87965">
        <w:rPr>
          <w:rFonts w:asciiTheme="minorHAnsi" w:hAnsiTheme="minorHAnsi" w:cstheme="minorHAnsi"/>
          <w:color w:val="070709"/>
          <w:sz w:val="24"/>
          <w:szCs w:val="24"/>
        </w:rPr>
        <w:t>t</w:t>
      </w:r>
      <w:r w:rsidR="005C7C3D" w:rsidRPr="00A87965">
        <w:rPr>
          <w:rFonts w:asciiTheme="minorHAnsi" w:hAnsiTheme="minorHAnsi" w:cstheme="minorHAnsi"/>
          <w:color w:val="000002"/>
          <w:sz w:val="24"/>
          <w:szCs w:val="24"/>
        </w:rPr>
        <w:t>o</w:t>
      </w:r>
      <w:r w:rsidR="00C3278C" w:rsidRPr="00A87965">
        <w:rPr>
          <w:rFonts w:asciiTheme="minorHAnsi" w:hAnsiTheme="minorHAnsi" w:cstheme="minorHAnsi"/>
          <w:color w:val="8E8E8E"/>
          <w:sz w:val="24"/>
          <w:szCs w:val="24"/>
        </w:rPr>
        <w:t xml:space="preserve"> </w:t>
      </w:r>
      <w:r w:rsidR="005C7C3D" w:rsidRPr="00A87965">
        <w:rPr>
          <w:rFonts w:asciiTheme="minorHAnsi" w:hAnsiTheme="minorHAnsi" w:cstheme="minorHAnsi"/>
          <w:color w:val="000002"/>
          <w:sz w:val="24"/>
          <w:szCs w:val="24"/>
        </w:rPr>
        <w:t>a</w:t>
      </w:r>
      <w:r w:rsidR="00C3278C" w:rsidRPr="00A87965">
        <w:rPr>
          <w:rFonts w:asciiTheme="minorHAnsi" w:hAnsiTheme="minorHAnsi" w:cstheme="minorHAnsi"/>
          <w:color w:val="000002"/>
          <w:sz w:val="24"/>
          <w:szCs w:val="24"/>
        </w:rPr>
        <w:t xml:space="preserve"> </w:t>
      </w:r>
      <w:r w:rsidR="005C7C3D" w:rsidRPr="00A87965">
        <w:rPr>
          <w:rFonts w:asciiTheme="minorHAnsi" w:hAnsiTheme="minorHAnsi" w:cstheme="minorHAnsi"/>
          <w:color w:val="000002"/>
          <w:sz w:val="24"/>
          <w:szCs w:val="24"/>
        </w:rPr>
        <w:t xml:space="preserve">percentage of the total cadre - figure for </w:t>
      </w:r>
      <w:r w:rsidR="005C7C3D" w:rsidRPr="00A87965">
        <w:rPr>
          <w:rFonts w:asciiTheme="minorHAnsi" w:hAnsiTheme="minorHAnsi" w:cstheme="minorHAnsi"/>
          <w:color w:val="070709"/>
          <w:sz w:val="24"/>
          <w:szCs w:val="24"/>
        </w:rPr>
        <w:t>t</w:t>
      </w:r>
      <w:r w:rsidR="005C7C3D" w:rsidRPr="00A87965">
        <w:rPr>
          <w:rFonts w:asciiTheme="minorHAnsi" w:hAnsiTheme="minorHAnsi" w:cstheme="minorHAnsi"/>
          <w:color w:val="000002"/>
          <w:sz w:val="24"/>
          <w:szCs w:val="24"/>
        </w:rPr>
        <w:t>h</w:t>
      </w:r>
      <w:r w:rsidR="005C7C3D" w:rsidRPr="00A87965">
        <w:rPr>
          <w:rFonts w:asciiTheme="minorHAnsi" w:hAnsiTheme="minorHAnsi" w:cstheme="minorHAnsi"/>
          <w:color w:val="070709"/>
          <w:sz w:val="24"/>
          <w:szCs w:val="24"/>
        </w:rPr>
        <w:t>i</w:t>
      </w:r>
      <w:r w:rsidR="005C7C3D" w:rsidRPr="00A87965">
        <w:rPr>
          <w:rFonts w:asciiTheme="minorHAnsi" w:hAnsiTheme="minorHAnsi" w:cstheme="minorHAnsi"/>
          <w:color w:val="000002"/>
          <w:sz w:val="24"/>
          <w:szCs w:val="24"/>
        </w:rPr>
        <w:t xml:space="preserve">s percentage being derived </w:t>
      </w:r>
      <w:r w:rsidR="00C3278C" w:rsidRPr="00A87965">
        <w:rPr>
          <w:rFonts w:asciiTheme="minorHAnsi" w:hAnsiTheme="minorHAnsi" w:cstheme="minorHAnsi"/>
          <w:color w:val="000002"/>
          <w:sz w:val="24"/>
          <w:szCs w:val="24"/>
        </w:rPr>
        <w:t>from the con</w:t>
      </w:r>
      <w:r w:rsidR="005C7C3D" w:rsidRPr="00A87965">
        <w:rPr>
          <w:rFonts w:asciiTheme="minorHAnsi" w:hAnsiTheme="minorHAnsi" w:cstheme="minorHAnsi"/>
          <w:color w:val="000002"/>
          <w:sz w:val="24"/>
          <w:szCs w:val="24"/>
        </w:rPr>
        <w:t>s</w:t>
      </w:r>
      <w:r w:rsidR="005C7C3D" w:rsidRPr="00A87965">
        <w:rPr>
          <w:rFonts w:asciiTheme="minorHAnsi" w:hAnsiTheme="minorHAnsi" w:cstheme="minorHAnsi"/>
          <w:color w:val="2C2C2C"/>
          <w:sz w:val="24"/>
          <w:szCs w:val="24"/>
        </w:rPr>
        <w:t>i</w:t>
      </w:r>
      <w:r w:rsidR="005C7C3D" w:rsidRPr="00A87965">
        <w:rPr>
          <w:rFonts w:asciiTheme="minorHAnsi" w:hAnsiTheme="minorHAnsi" w:cstheme="minorHAnsi"/>
          <w:color w:val="000002"/>
          <w:sz w:val="24"/>
          <w:szCs w:val="24"/>
        </w:rPr>
        <w:t>d</w:t>
      </w:r>
      <w:r w:rsidR="005C7C3D" w:rsidRPr="00A87965">
        <w:rPr>
          <w:rFonts w:asciiTheme="minorHAnsi" w:hAnsiTheme="minorHAnsi" w:cstheme="minorHAnsi"/>
          <w:color w:val="000000"/>
          <w:sz w:val="24"/>
          <w:szCs w:val="24"/>
        </w:rPr>
        <w:t>e</w:t>
      </w:r>
      <w:r w:rsidR="005C7C3D" w:rsidRPr="00A87965">
        <w:rPr>
          <w:rFonts w:asciiTheme="minorHAnsi" w:hAnsiTheme="minorHAnsi" w:cstheme="minorHAnsi"/>
          <w:color w:val="000002"/>
          <w:sz w:val="24"/>
          <w:szCs w:val="24"/>
        </w:rPr>
        <w:t xml:space="preserve">ration of </w:t>
      </w:r>
      <w:r w:rsidR="005C7C3D" w:rsidRPr="00A87965">
        <w:rPr>
          <w:rFonts w:asciiTheme="minorHAnsi" w:hAnsiTheme="minorHAnsi" w:cstheme="minorHAnsi"/>
          <w:color w:val="070709"/>
          <w:sz w:val="24"/>
          <w:szCs w:val="24"/>
        </w:rPr>
        <w:t>t</w:t>
      </w:r>
      <w:r w:rsidR="005C7C3D" w:rsidRPr="00A87965">
        <w:rPr>
          <w:rFonts w:asciiTheme="minorHAnsi" w:hAnsiTheme="minorHAnsi" w:cstheme="minorHAnsi"/>
          <w:color w:val="000002"/>
          <w:sz w:val="24"/>
          <w:szCs w:val="24"/>
        </w:rPr>
        <w:t>he average l</w:t>
      </w:r>
      <w:r w:rsidR="005C7C3D" w:rsidRPr="00A87965">
        <w:rPr>
          <w:rFonts w:asciiTheme="minorHAnsi" w:hAnsiTheme="minorHAnsi" w:cstheme="minorHAnsi"/>
          <w:color w:val="070709"/>
          <w:sz w:val="24"/>
          <w:szCs w:val="24"/>
        </w:rPr>
        <w:t>e</w:t>
      </w:r>
      <w:r w:rsidR="005C7C3D" w:rsidRPr="00A87965">
        <w:rPr>
          <w:rFonts w:asciiTheme="minorHAnsi" w:hAnsiTheme="minorHAnsi" w:cstheme="minorHAnsi"/>
          <w:color w:val="000002"/>
          <w:sz w:val="24"/>
          <w:szCs w:val="24"/>
        </w:rPr>
        <w:t>ngth o</w:t>
      </w:r>
      <w:r w:rsidR="005C7C3D" w:rsidRPr="00A87965">
        <w:rPr>
          <w:rFonts w:asciiTheme="minorHAnsi" w:hAnsiTheme="minorHAnsi" w:cstheme="minorHAnsi"/>
          <w:color w:val="070709"/>
          <w:sz w:val="24"/>
          <w:szCs w:val="24"/>
        </w:rPr>
        <w:t xml:space="preserve">f </w:t>
      </w:r>
      <w:r w:rsidR="005C7C3D" w:rsidRPr="00A87965">
        <w:rPr>
          <w:rFonts w:asciiTheme="minorHAnsi" w:hAnsiTheme="minorHAnsi" w:cstheme="minorHAnsi"/>
          <w:color w:val="000002"/>
          <w:sz w:val="24"/>
          <w:szCs w:val="24"/>
        </w:rPr>
        <w:t>the Group</w:t>
      </w:r>
      <w:r w:rsidR="006B5088" w:rsidRPr="00A87965">
        <w:rPr>
          <w:rFonts w:asciiTheme="minorHAnsi" w:hAnsiTheme="minorHAnsi" w:cstheme="minorHAnsi"/>
          <w:color w:val="000002"/>
          <w:sz w:val="24"/>
          <w:szCs w:val="24"/>
        </w:rPr>
        <w:t xml:space="preserve"> ‘</w:t>
      </w:r>
      <w:r w:rsidR="005C7C3D" w:rsidRPr="00A87965">
        <w:rPr>
          <w:rFonts w:asciiTheme="minorHAnsi" w:hAnsiTheme="minorHAnsi" w:cstheme="minorHAnsi"/>
          <w:color w:val="070709"/>
          <w:sz w:val="24"/>
          <w:szCs w:val="24"/>
        </w:rPr>
        <w:t xml:space="preserve">A' </w:t>
      </w:r>
      <w:r w:rsidR="005C7C3D" w:rsidRPr="00A87965">
        <w:rPr>
          <w:rFonts w:asciiTheme="minorHAnsi" w:hAnsiTheme="minorHAnsi" w:cstheme="minorHAnsi"/>
          <w:color w:val="000002"/>
          <w:sz w:val="24"/>
          <w:szCs w:val="24"/>
        </w:rPr>
        <w:t xml:space="preserve">service put </w:t>
      </w:r>
      <w:r w:rsidR="005C7C3D" w:rsidRPr="00A87965">
        <w:rPr>
          <w:rFonts w:asciiTheme="minorHAnsi" w:hAnsiTheme="minorHAnsi" w:cstheme="minorHAnsi"/>
          <w:color w:val="070709"/>
          <w:sz w:val="24"/>
          <w:szCs w:val="24"/>
        </w:rPr>
        <w:t>i</w:t>
      </w:r>
      <w:r w:rsidR="005C7C3D" w:rsidRPr="00A87965">
        <w:rPr>
          <w:rFonts w:asciiTheme="minorHAnsi" w:hAnsiTheme="minorHAnsi" w:cstheme="minorHAnsi"/>
          <w:color w:val="000002"/>
          <w:sz w:val="24"/>
          <w:szCs w:val="24"/>
        </w:rPr>
        <w:t>n b</w:t>
      </w:r>
      <w:r w:rsidR="005C7C3D" w:rsidRPr="00A87965">
        <w:rPr>
          <w:rFonts w:asciiTheme="minorHAnsi" w:hAnsiTheme="minorHAnsi" w:cstheme="minorHAnsi"/>
          <w:color w:val="070709"/>
          <w:sz w:val="24"/>
          <w:szCs w:val="24"/>
        </w:rPr>
        <w:t xml:space="preserve">y </w:t>
      </w:r>
      <w:r w:rsidR="005C7C3D" w:rsidRPr="00A87965">
        <w:rPr>
          <w:rFonts w:asciiTheme="minorHAnsi" w:hAnsiTheme="minorHAnsi" w:cstheme="minorHAnsi"/>
          <w:color w:val="000002"/>
          <w:sz w:val="24"/>
          <w:szCs w:val="24"/>
        </w:rPr>
        <w:t>G</w:t>
      </w:r>
      <w:r w:rsidR="005C7C3D" w:rsidRPr="00A87965">
        <w:rPr>
          <w:rFonts w:asciiTheme="minorHAnsi" w:hAnsiTheme="minorHAnsi" w:cstheme="minorHAnsi"/>
          <w:color w:val="070709"/>
          <w:sz w:val="24"/>
          <w:szCs w:val="24"/>
        </w:rPr>
        <w:t>r</w:t>
      </w:r>
      <w:r w:rsidR="005C7C3D" w:rsidRPr="00A87965">
        <w:rPr>
          <w:rFonts w:asciiTheme="minorHAnsi" w:hAnsiTheme="minorHAnsi" w:cstheme="minorHAnsi"/>
          <w:color w:val="000002"/>
          <w:sz w:val="24"/>
          <w:szCs w:val="24"/>
        </w:rPr>
        <w:t>ou</w:t>
      </w:r>
      <w:r w:rsidR="005C7C3D" w:rsidRPr="00A87965">
        <w:rPr>
          <w:rFonts w:asciiTheme="minorHAnsi" w:hAnsiTheme="minorHAnsi" w:cstheme="minorHAnsi"/>
          <w:color w:val="070709"/>
          <w:sz w:val="24"/>
          <w:szCs w:val="24"/>
        </w:rPr>
        <w:t xml:space="preserve">p' </w:t>
      </w:r>
      <w:r w:rsidR="005C7C3D" w:rsidRPr="00A87965">
        <w:rPr>
          <w:rFonts w:asciiTheme="minorHAnsi" w:hAnsiTheme="minorHAnsi" w:cstheme="minorHAnsi"/>
          <w:color w:val="070709"/>
          <w:w w:val="127"/>
          <w:sz w:val="24"/>
          <w:szCs w:val="24"/>
        </w:rPr>
        <w:t xml:space="preserve">A' </w:t>
      </w:r>
      <w:r w:rsidR="005C7C3D" w:rsidRPr="00A87965">
        <w:rPr>
          <w:rFonts w:asciiTheme="minorHAnsi" w:hAnsiTheme="minorHAnsi" w:cstheme="minorHAnsi"/>
          <w:color w:val="000002"/>
          <w:sz w:val="24"/>
          <w:szCs w:val="24"/>
        </w:rPr>
        <w:t>office</w:t>
      </w:r>
      <w:r w:rsidR="005C7C3D" w:rsidRPr="00A87965">
        <w:rPr>
          <w:rFonts w:asciiTheme="minorHAnsi" w:hAnsiTheme="minorHAnsi" w:cstheme="minorHAnsi"/>
          <w:color w:val="070709"/>
          <w:sz w:val="24"/>
          <w:szCs w:val="24"/>
        </w:rPr>
        <w:t>r</w:t>
      </w:r>
      <w:r w:rsidR="005C7C3D" w:rsidRPr="00A87965">
        <w:rPr>
          <w:rFonts w:asciiTheme="minorHAnsi" w:hAnsiTheme="minorHAnsi" w:cstheme="minorHAnsi"/>
          <w:color w:val="000002"/>
          <w:sz w:val="24"/>
          <w:szCs w:val="24"/>
        </w:rPr>
        <w:t>s coming from bo</w:t>
      </w:r>
      <w:r w:rsidR="005C7C3D" w:rsidRPr="00A87965">
        <w:rPr>
          <w:rFonts w:asciiTheme="minorHAnsi" w:hAnsiTheme="minorHAnsi" w:cstheme="minorHAnsi"/>
          <w:color w:val="070709"/>
          <w:sz w:val="24"/>
          <w:szCs w:val="24"/>
        </w:rPr>
        <w:t>t</w:t>
      </w:r>
      <w:r w:rsidR="005C7C3D" w:rsidRPr="00A87965">
        <w:rPr>
          <w:rFonts w:asciiTheme="minorHAnsi" w:hAnsiTheme="minorHAnsi" w:cstheme="minorHAnsi"/>
          <w:color w:val="000002"/>
          <w:sz w:val="24"/>
          <w:szCs w:val="24"/>
        </w:rPr>
        <w:t>h t</w:t>
      </w:r>
      <w:r w:rsidR="005C7C3D" w:rsidRPr="00A87965">
        <w:rPr>
          <w:rFonts w:asciiTheme="minorHAnsi" w:hAnsiTheme="minorHAnsi" w:cstheme="minorHAnsi"/>
          <w:color w:val="070709"/>
          <w:sz w:val="24"/>
          <w:szCs w:val="24"/>
        </w:rPr>
        <w:t>h</w:t>
      </w:r>
      <w:r w:rsidR="005C7C3D" w:rsidRPr="00A87965">
        <w:rPr>
          <w:rFonts w:asciiTheme="minorHAnsi" w:hAnsiTheme="minorHAnsi" w:cstheme="minorHAnsi"/>
          <w:color w:val="000002"/>
          <w:sz w:val="24"/>
          <w:szCs w:val="24"/>
        </w:rPr>
        <w:t>e streams.</w:t>
      </w:r>
    </w:p>
    <w:p w:rsidR="00F93145" w:rsidRPr="00A87965" w:rsidRDefault="00F93145" w:rsidP="00F93145">
      <w:pPr>
        <w:pStyle w:val="ListParagraph"/>
        <w:spacing w:line="276" w:lineRule="auto"/>
        <w:ind w:left="0"/>
        <w:jc w:val="both"/>
        <w:rPr>
          <w:rFonts w:asciiTheme="minorHAnsi" w:hAnsiTheme="minorHAnsi" w:cstheme="minorHAnsi"/>
          <w:sz w:val="24"/>
          <w:szCs w:val="24"/>
        </w:rPr>
      </w:pPr>
    </w:p>
    <w:p w:rsidR="005C7C3D" w:rsidRPr="00A87965" w:rsidRDefault="005C7C3D" w:rsidP="00F93145">
      <w:pPr>
        <w:pStyle w:val="ListParagraph"/>
        <w:numPr>
          <w:ilvl w:val="0"/>
          <w:numId w:val="3"/>
        </w:numPr>
        <w:spacing w:line="276" w:lineRule="auto"/>
        <w:ind w:left="0"/>
        <w:jc w:val="both"/>
        <w:rPr>
          <w:rFonts w:asciiTheme="minorHAnsi" w:hAnsiTheme="minorHAnsi" w:cstheme="minorHAnsi"/>
          <w:sz w:val="24"/>
          <w:szCs w:val="24"/>
        </w:rPr>
      </w:pPr>
      <w:r w:rsidRPr="00A87965">
        <w:rPr>
          <w:rFonts w:asciiTheme="minorHAnsi" w:hAnsiTheme="minorHAnsi" w:cstheme="minorHAnsi"/>
          <w:color w:val="000002"/>
          <w:sz w:val="24"/>
          <w:szCs w:val="24"/>
        </w:rPr>
        <w:t xml:space="preserve">The Committee </w:t>
      </w:r>
      <w:r w:rsidRPr="00A87965">
        <w:rPr>
          <w:rFonts w:asciiTheme="minorHAnsi" w:hAnsiTheme="minorHAnsi" w:cstheme="minorHAnsi"/>
          <w:color w:val="070709"/>
          <w:sz w:val="24"/>
          <w:szCs w:val="24"/>
        </w:rPr>
        <w:t>r</w:t>
      </w:r>
      <w:r w:rsidRPr="00A87965">
        <w:rPr>
          <w:rFonts w:asciiTheme="minorHAnsi" w:hAnsiTheme="minorHAnsi" w:cstheme="minorHAnsi"/>
          <w:color w:val="000002"/>
          <w:sz w:val="24"/>
          <w:szCs w:val="24"/>
        </w:rPr>
        <w:t>e</w:t>
      </w:r>
      <w:r w:rsidRPr="00A87965">
        <w:rPr>
          <w:rFonts w:asciiTheme="minorHAnsi" w:hAnsiTheme="minorHAnsi" w:cstheme="minorHAnsi"/>
          <w:color w:val="070709"/>
          <w:sz w:val="24"/>
          <w:szCs w:val="24"/>
        </w:rPr>
        <w:t>c</w:t>
      </w:r>
      <w:r w:rsidRPr="00A87965">
        <w:rPr>
          <w:rFonts w:asciiTheme="minorHAnsi" w:hAnsiTheme="minorHAnsi" w:cstheme="minorHAnsi"/>
          <w:color w:val="000002"/>
          <w:sz w:val="24"/>
          <w:szCs w:val="24"/>
        </w:rPr>
        <w:t xml:space="preserve">ommends that </w:t>
      </w:r>
      <w:r w:rsidRPr="00A87965">
        <w:rPr>
          <w:rFonts w:asciiTheme="minorHAnsi" w:hAnsiTheme="minorHAnsi" w:cstheme="minorHAnsi"/>
          <w:color w:val="070709"/>
          <w:sz w:val="24"/>
          <w:szCs w:val="24"/>
        </w:rPr>
        <w:t>t</w:t>
      </w:r>
      <w:r w:rsidRPr="00A87965">
        <w:rPr>
          <w:rFonts w:asciiTheme="minorHAnsi" w:hAnsiTheme="minorHAnsi" w:cstheme="minorHAnsi"/>
          <w:color w:val="000002"/>
          <w:sz w:val="24"/>
          <w:szCs w:val="24"/>
        </w:rPr>
        <w:t>he pr</w:t>
      </w:r>
      <w:r w:rsidRPr="00A87965">
        <w:rPr>
          <w:rFonts w:asciiTheme="minorHAnsi" w:hAnsiTheme="minorHAnsi" w:cstheme="minorHAnsi"/>
          <w:color w:val="070709"/>
          <w:sz w:val="24"/>
          <w:szCs w:val="24"/>
        </w:rPr>
        <w:t>e</w:t>
      </w:r>
      <w:r w:rsidRPr="00A87965">
        <w:rPr>
          <w:rFonts w:asciiTheme="minorHAnsi" w:hAnsiTheme="minorHAnsi" w:cstheme="minorHAnsi"/>
          <w:color w:val="000002"/>
          <w:sz w:val="24"/>
          <w:szCs w:val="24"/>
        </w:rPr>
        <w:t>sent practice may be cont</w:t>
      </w:r>
      <w:r w:rsidRPr="00A87965">
        <w:rPr>
          <w:rFonts w:asciiTheme="minorHAnsi" w:hAnsiTheme="minorHAnsi" w:cstheme="minorHAnsi"/>
          <w:color w:val="070709"/>
          <w:sz w:val="24"/>
          <w:szCs w:val="24"/>
        </w:rPr>
        <w:t>i</w:t>
      </w:r>
      <w:r w:rsidRPr="00A87965">
        <w:rPr>
          <w:rFonts w:asciiTheme="minorHAnsi" w:hAnsiTheme="minorHAnsi" w:cstheme="minorHAnsi"/>
          <w:color w:val="000002"/>
          <w:sz w:val="24"/>
          <w:szCs w:val="24"/>
        </w:rPr>
        <w:t>nued due to</w:t>
      </w:r>
      <w:r w:rsidRPr="00A87965">
        <w:rPr>
          <w:rFonts w:asciiTheme="minorHAnsi" w:hAnsiTheme="minorHAnsi" w:cstheme="minorHAnsi"/>
          <w:color w:val="2C2C2C"/>
          <w:sz w:val="24"/>
          <w:szCs w:val="24"/>
        </w:rPr>
        <w:t>:</w:t>
      </w:r>
    </w:p>
    <w:p w:rsidR="00126187" w:rsidRPr="00A87965" w:rsidRDefault="005C7C3D" w:rsidP="00126187">
      <w:pPr>
        <w:pStyle w:val="ListParagraph"/>
        <w:numPr>
          <w:ilvl w:val="0"/>
          <w:numId w:val="5"/>
        </w:numPr>
        <w:spacing w:line="412" w:lineRule="exact"/>
        <w:ind w:left="810" w:right="4"/>
        <w:jc w:val="both"/>
        <w:rPr>
          <w:rFonts w:asciiTheme="minorHAnsi" w:hAnsiTheme="minorHAnsi" w:cstheme="minorHAnsi"/>
          <w:sz w:val="24"/>
          <w:szCs w:val="24"/>
        </w:rPr>
      </w:pPr>
      <w:r w:rsidRPr="00A87965">
        <w:rPr>
          <w:rFonts w:asciiTheme="minorHAnsi" w:hAnsiTheme="minorHAnsi" w:cstheme="minorHAnsi"/>
          <w:color w:val="000002"/>
          <w:sz w:val="24"/>
          <w:szCs w:val="24"/>
        </w:rPr>
        <w:t>E</w:t>
      </w:r>
      <w:r w:rsidRPr="00A87965">
        <w:rPr>
          <w:rFonts w:asciiTheme="minorHAnsi" w:hAnsiTheme="minorHAnsi" w:cstheme="minorHAnsi"/>
          <w:color w:val="070709"/>
          <w:sz w:val="24"/>
          <w:szCs w:val="24"/>
        </w:rPr>
        <w:t>a</w:t>
      </w:r>
      <w:r w:rsidRPr="00A87965">
        <w:rPr>
          <w:rFonts w:asciiTheme="minorHAnsi" w:hAnsiTheme="minorHAnsi" w:cstheme="minorHAnsi"/>
          <w:color w:val="000002"/>
          <w:sz w:val="24"/>
          <w:szCs w:val="24"/>
        </w:rPr>
        <w:t xml:space="preserve">se </w:t>
      </w:r>
      <w:r w:rsidRPr="00A87965">
        <w:rPr>
          <w:rFonts w:asciiTheme="minorHAnsi" w:hAnsiTheme="minorHAnsi" w:cstheme="minorHAnsi"/>
          <w:color w:val="070709"/>
          <w:sz w:val="24"/>
          <w:szCs w:val="24"/>
        </w:rPr>
        <w:t>i</w:t>
      </w:r>
      <w:r w:rsidRPr="00A87965">
        <w:rPr>
          <w:rFonts w:asciiTheme="minorHAnsi" w:hAnsiTheme="minorHAnsi" w:cstheme="minorHAnsi"/>
          <w:color w:val="000002"/>
          <w:sz w:val="24"/>
          <w:szCs w:val="24"/>
        </w:rPr>
        <w:t xml:space="preserve">n </w:t>
      </w:r>
      <w:r w:rsidRPr="00A87965">
        <w:rPr>
          <w:rFonts w:asciiTheme="minorHAnsi" w:hAnsiTheme="minorHAnsi" w:cstheme="minorHAnsi"/>
          <w:color w:val="070709"/>
          <w:sz w:val="24"/>
          <w:szCs w:val="24"/>
        </w:rPr>
        <w:t>c</w:t>
      </w:r>
      <w:r w:rsidRPr="00A87965">
        <w:rPr>
          <w:rFonts w:asciiTheme="minorHAnsi" w:hAnsiTheme="minorHAnsi" w:cstheme="minorHAnsi"/>
          <w:color w:val="000002"/>
          <w:sz w:val="24"/>
          <w:szCs w:val="24"/>
        </w:rPr>
        <w:t>alculation of v</w:t>
      </w:r>
      <w:r w:rsidRPr="00A87965">
        <w:rPr>
          <w:rFonts w:asciiTheme="minorHAnsi" w:hAnsiTheme="minorHAnsi" w:cstheme="minorHAnsi"/>
          <w:color w:val="070709"/>
          <w:sz w:val="24"/>
          <w:szCs w:val="24"/>
        </w:rPr>
        <w:t>a</w:t>
      </w:r>
      <w:r w:rsidRPr="00A87965">
        <w:rPr>
          <w:rFonts w:asciiTheme="minorHAnsi" w:hAnsiTheme="minorHAnsi" w:cstheme="minorHAnsi"/>
          <w:color w:val="000002"/>
          <w:sz w:val="24"/>
          <w:szCs w:val="24"/>
        </w:rPr>
        <w:t>canc</w:t>
      </w:r>
      <w:r w:rsidRPr="00A87965">
        <w:rPr>
          <w:rFonts w:asciiTheme="minorHAnsi" w:hAnsiTheme="minorHAnsi" w:cstheme="minorHAnsi"/>
          <w:color w:val="070709"/>
          <w:sz w:val="24"/>
          <w:szCs w:val="24"/>
        </w:rPr>
        <w:t>i</w:t>
      </w:r>
      <w:r w:rsidRPr="00A87965">
        <w:rPr>
          <w:rFonts w:asciiTheme="minorHAnsi" w:hAnsiTheme="minorHAnsi" w:cstheme="minorHAnsi"/>
          <w:color w:val="000002"/>
          <w:sz w:val="24"/>
          <w:szCs w:val="24"/>
        </w:rPr>
        <w:t>es,</w:t>
      </w:r>
    </w:p>
    <w:p w:rsidR="005C7C3D" w:rsidRPr="00A87965" w:rsidRDefault="005C7C3D" w:rsidP="00126187">
      <w:pPr>
        <w:pStyle w:val="ListParagraph"/>
        <w:numPr>
          <w:ilvl w:val="0"/>
          <w:numId w:val="5"/>
        </w:numPr>
        <w:spacing w:line="412" w:lineRule="exact"/>
        <w:ind w:left="810" w:right="4"/>
        <w:jc w:val="both"/>
        <w:rPr>
          <w:rFonts w:asciiTheme="minorHAnsi" w:hAnsiTheme="minorHAnsi" w:cstheme="minorHAnsi"/>
          <w:sz w:val="24"/>
          <w:szCs w:val="24"/>
        </w:rPr>
      </w:pPr>
      <w:r w:rsidRPr="00A87965">
        <w:rPr>
          <w:rFonts w:asciiTheme="minorHAnsi" w:hAnsiTheme="minorHAnsi" w:cstheme="minorHAnsi"/>
          <w:color w:val="070709"/>
          <w:sz w:val="24"/>
          <w:szCs w:val="24"/>
        </w:rPr>
        <w:t>It</w:t>
      </w:r>
      <w:r w:rsidRPr="00A87965">
        <w:rPr>
          <w:rFonts w:asciiTheme="minorHAnsi" w:hAnsiTheme="minorHAnsi" w:cstheme="minorHAnsi"/>
          <w:color w:val="000002"/>
          <w:sz w:val="24"/>
          <w:szCs w:val="24"/>
        </w:rPr>
        <w:t xml:space="preserve">s conformance </w:t>
      </w:r>
      <w:r w:rsidRPr="00A87965">
        <w:rPr>
          <w:rFonts w:asciiTheme="minorHAnsi" w:hAnsiTheme="minorHAnsi" w:cstheme="minorHAnsi"/>
          <w:color w:val="070709"/>
          <w:sz w:val="24"/>
          <w:szCs w:val="24"/>
        </w:rPr>
        <w:t>t</w:t>
      </w:r>
      <w:r w:rsidRPr="00A87965">
        <w:rPr>
          <w:rFonts w:asciiTheme="minorHAnsi" w:hAnsiTheme="minorHAnsi" w:cstheme="minorHAnsi"/>
          <w:color w:val="000002"/>
          <w:sz w:val="24"/>
          <w:szCs w:val="24"/>
        </w:rPr>
        <w:t>o rea</w:t>
      </w:r>
      <w:r w:rsidRPr="00A87965">
        <w:rPr>
          <w:rFonts w:asciiTheme="minorHAnsi" w:hAnsiTheme="minorHAnsi" w:cstheme="minorHAnsi"/>
          <w:color w:val="070709"/>
          <w:sz w:val="24"/>
          <w:szCs w:val="24"/>
        </w:rPr>
        <w:t>l</w:t>
      </w:r>
      <w:r w:rsidRPr="00A87965">
        <w:rPr>
          <w:rFonts w:asciiTheme="minorHAnsi" w:hAnsiTheme="minorHAnsi" w:cstheme="minorHAnsi"/>
          <w:color w:val="000002"/>
          <w:sz w:val="24"/>
          <w:szCs w:val="24"/>
        </w:rPr>
        <w:t>it</w:t>
      </w:r>
      <w:r w:rsidRPr="00A87965">
        <w:rPr>
          <w:rFonts w:asciiTheme="minorHAnsi" w:hAnsiTheme="minorHAnsi" w:cstheme="minorHAnsi"/>
          <w:color w:val="070709"/>
          <w:sz w:val="24"/>
          <w:szCs w:val="24"/>
        </w:rPr>
        <w:t xml:space="preserve">y </w:t>
      </w:r>
      <w:r w:rsidRPr="00A87965">
        <w:rPr>
          <w:rFonts w:asciiTheme="minorHAnsi" w:hAnsiTheme="minorHAnsi" w:cstheme="minorHAnsi"/>
          <w:color w:val="000002"/>
          <w:sz w:val="24"/>
          <w:szCs w:val="24"/>
        </w:rPr>
        <w:t xml:space="preserve">as </w:t>
      </w:r>
      <w:r w:rsidRPr="00A87965">
        <w:rPr>
          <w:rFonts w:asciiTheme="minorHAnsi" w:hAnsiTheme="minorHAnsi" w:cstheme="minorHAnsi"/>
          <w:color w:val="070709"/>
          <w:sz w:val="24"/>
          <w:szCs w:val="24"/>
        </w:rPr>
        <w:t>t</w:t>
      </w:r>
      <w:r w:rsidRPr="00A87965">
        <w:rPr>
          <w:rFonts w:asciiTheme="minorHAnsi" w:hAnsiTheme="minorHAnsi" w:cstheme="minorHAnsi"/>
          <w:color w:val="000002"/>
          <w:sz w:val="24"/>
          <w:szCs w:val="24"/>
        </w:rPr>
        <w:t>he methodolog</w:t>
      </w:r>
      <w:r w:rsidRPr="00A87965">
        <w:rPr>
          <w:rFonts w:asciiTheme="minorHAnsi" w:hAnsiTheme="minorHAnsi" w:cstheme="minorHAnsi"/>
          <w:color w:val="070709"/>
          <w:sz w:val="24"/>
          <w:szCs w:val="24"/>
        </w:rPr>
        <w:t>y i</w:t>
      </w:r>
      <w:r w:rsidRPr="00A87965">
        <w:rPr>
          <w:rFonts w:asciiTheme="minorHAnsi" w:hAnsiTheme="minorHAnsi" w:cstheme="minorHAnsi"/>
          <w:color w:val="000002"/>
          <w:sz w:val="24"/>
          <w:szCs w:val="24"/>
        </w:rPr>
        <w:t>s based on age pro</w:t>
      </w:r>
      <w:r w:rsidRPr="00A87965">
        <w:rPr>
          <w:rFonts w:asciiTheme="minorHAnsi" w:hAnsiTheme="minorHAnsi" w:cstheme="minorHAnsi"/>
          <w:color w:val="070709"/>
          <w:sz w:val="24"/>
          <w:szCs w:val="24"/>
        </w:rPr>
        <w:t>f</w:t>
      </w:r>
      <w:r w:rsidRPr="00A87965">
        <w:rPr>
          <w:rFonts w:asciiTheme="minorHAnsi" w:hAnsiTheme="minorHAnsi" w:cstheme="minorHAnsi"/>
          <w:color w:val="000002"/>
          <w:sz w:val="24"/>
          <w:szCs w:val="24"/>
        </w:rPr>
        <w:t>i</w:t>
      </w:r>
      <w:r w:rsidRPr="00A87965">
        <w:rPr>
          <w:rFonts w:asciiTheme="minorHAnsi" w:hAnsiTheme="minorHAnsi" w:cstheme="minorHAnsi"/>
          <w:color w:val="070709"/>
          <w:sz w:val="24"/>
          <w:szCs w:val="24"/>
        </w:rPr>
        <w:t>l</w:t>
      </w:r>
      <w:r w:rsidRPr="00A87965">
        <w:rPr>
          <w:rFonts w:asciiTheme="minorHAnsi" w:hAnsiTheme="minorHAnsi" w:cstheme="minorHAnsi"/>
          <w:color w:val="000002"/>
          <w:sz w:val="24"/>
          <w:szCs w:val="24"/>
        </w:rPr>
        <w:t>es and ave</w:t>
      </w:r>
      <w:r w:rsidRPr="00A87965">
        <w:rPr>
          <w:rFonts w:asciiTheme="minorHAnsi" w:hAnsiTheme="minorHAnsi" w:cstheme="minorHAnsi"/>
          <w:color w:val="070709"/>
          <w:sz w:val="24"/>
          <w:szCs w:val="24"/>
        </w:rPr>
        <w:t>r</w:t>
      </w:r>
      <w:r w:rsidRPr="00A87965">
        <w:rPr>
          <w:rFonts w:asciiTheme="minorHAnsi" w:hAnsiTheme="minorHAnsi" w:cstheme="minorHAnsi"/>
          <w:color w:val="000002"/>
          <w:sz w:val="24"/>
          <w:szCs w:val="24"/>
        </w:rPr>
        <w:t xml:space="preserve">age </w:t>
      </w:r>
      <w:r w:rsidRPr="00A87965">
        <w:rPr>
          <w:rFonts w:asciiTheme="minorHAnsi" w:hAnsiTheme="minorHAnsi" w:cstheme="minorHAnsi"/>
          <w:color w:val="070709"/>
          <w:sz w:val="24"/>
          <w:szCs w:val="24"/>
        </w:rPr>
        <w:t>l</w:t>
      </w:r>
      <w:r w:rsidRPr="00A87965">
        <w:rPr>
          <w:rFonts w:asciiTheme="minorHAnsi" w:hAnsiTheme="minorHAnsi" w:cstheme="minorHAnsi"/>
          <w:color w:val="000002"/>
          <w:sz w:val="24"/>
          <w:szCs w:val="24"/>
        </w:rPr>
        <w:t>eng</w:t>
      </w:r>
      <w:r w:rsidRPr="00A87965">
        <w:rPr>
          <w:rFonts w:asciiTheme="minorHAnsi" w:hAnsiTheme="minorHAnsi" w:cstheme="minorHAnsi"/>
          <w:color w:val="070709"/>
          <w:sz w:val="24"/>
          <w:szCs w:val="24"/>
        </w:rPr>
        <w:t>t</w:t>
      </w:r>
      <w:r w:rsidRPr="00A87965">
        <w:rPr>
          <w:rFonts w:asciiTheme="minorHAnsi" w:hAnsiTheme="minorHAnsi" w:cstheme="minorHAnsi"/>
          <w:color w:val="000002"/>
          <w:sz w:val="24"/>
          <w:szCs w:val="24"/>
        </w:rPr>
        <w:t>h o</w:t>
      </w:r>
      <w:r w:rsidRPr="00A87965">
        <w:rPr>
          <w:rFonts w:asciiTheme="minorHAnsi" w:hAnsiTheme="minorHAnsi" w:cstheme="minorHAnsi"/>
          <w:color w:val="070709"/>
          <w:sz w:val="24"/>
          <w:szCs w:val="24"/>
        </w:rPr>
        <w:t>f s</w:t>
      </w:r>
      <w:r w:rsidRPr="00A87965">
        <w:rPr>
          <w:rFonts w:asciiTheme="minorHAnsi" w:hAnsiTheme="minorHAnsi" w:cstheme="minorHAnsi"/>
          <w:color w:val="000002"/>
          <w:sz w:val="24"/>
          <w:szCs w:val="24"/>
        </w:rPr>
        <w:t>erv</w:t>
      </w:r>
      <w:r w:rsidRPr="00A87965">
        <w:rPr>
          <w:rFonts w:asciiTheme="minorHAnsi" w:hAnsiTheme="minorHAnsi" w:cstheme="minorHAnsi"/>
          <w:color w:val="070709"/>
          <w:sz w:val="24"/>
          <w:szCs w:val="24"/>
        </w:rPr>
        <w:t>i</w:t>
      </w:r>
      <w:r w:rsidRPr="00A87965">
        <w:rPr>
          <w:rFonts w:asciiTheme="minorHAnsi" w:hAnsiTheme="minorHAnsi" w:cstheme="minorHAnsi"/>
          <w:color w:val="000002"/>
          <w:sz w:val="24"/>
          <w:szCs w:val="24"/>
        </w:rPr>
        <w:t xml:space="preserve">ce in </w:t>
      </w:r>
      <w:r w:rsidRPr="00A87965">
        <w:rPr>
          <w:rFonts w:asciiTheme="minorHAnsi" w:hAnsiTheme="minorHAnsi" w:cstheme="minorHAnsi"/>
          <w:color w:val="070709"/>
          <w:sz w:val="24"/>
          <w:szCs w:val="24"/>
        </w:rPr>
        <w:t>G</w:t>
      </w:r>
      <w:r w:rsidRPr="00A87965">
        <w:rPr>
          <w:rFonts w:asciiTheme="minorHAnsi" w:hAnsiTheme="minorHAnsi" w:cstheme="minorHAnsi"/>
          <w:color w:val="000002"/>
          <w:sz w:val="24"/>
          <w:szCs w:val="24"/>
        </w:rPr>
        <w:t>roup</w:t>
      </w:r>
      <w:r w:rsidRPr="00A87965">
        <w:rPr>
          <w:rFonts w:asciiTheme="minorHAnsi" w:hAnsiTheme="minorHAnsi" w:cstheme="minorHAnsi"/>
          <w:color w:val="070709"/>
          <w:sz w:val="24"/>
          <w:szCs w:val="24"/>
        </w:rPr>
        <w:t>' A'</w:t>
      </w:r>
    </w:p>
    <w:p w:rsidR="004E2BB2" w:rsidRPr="00A87965" w:rsidRDefault="004E2BB2" w:rsidP="004E2BB2">
      <w:pPr>
        <w:pStyle w:val="ListParagraph"/>
        <w:spacing w:line="412" w:lineRule="exact"/>
        <w:ind w:left="810" w:right="4"/>
        <w:jc w:val="both"/>
        <w:rPr>
          <w:rFonts w:asciiTheme="minorHAnsi" w:hAnsiTheme="minorHAnsi" w:cstheme="minorHAnsi"/>
          <w:sz w:val="24"/>
          <w:szCs w:val="24"/>
        </w:rPr>
      </w:pPr>
    </w:p>
    <w:p w:rsidR="005C7C3D" w:rsidRPr="00A87965" w:rsidRDefault="005C7C3D" w:rsidP="00324419">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The directly recruited Group '</w:t>
      </w:r>
      <w:proofErr w:type="gramStart"/>
      <w:r w:rsidRPr="00A87965">
        <w:rPr>
          <w:rFonts w:asciiTheme="minorHAnsi" w:hAnsiTheme="minorHAnsi" w:cstheme="minorHAnsi"/>
          <w:color w:val="000002"/>
          <w:sz w:val="24"/>
          <w:szCs w:val="24"/>
        </w:rPr>
        <w:t>A</w:t>
      </w:r>
      <w:proofErr w:type="gramEnd"/>
      <w:r w:rsidRPr="00A87965">
        <w:rPr>
          <w:rFonts w:asciiTheme="minorHAnsi" w:hAnsiTheme="minorHAnsi" w:cstheme="minorHAnsi"/>
          <w:color w:val="000002"/>
          <w:sz w:val="24"/>
          <w:szCs w:val="24"/>
        </w:rPr>
        <w:t>' officers put in their entire service in Group '</w:t>
      </w:r>
      <w:r w:rsidR="00B75541" w:rsidRPr="00A87965">
        <w:rPr>
          <w:rFonts w:asciiTheme="minorHAnsi" w:hAnsiTheme="minorHAnsi" w:cstheme="minorHAnsi"/>
          <w:color w:val="000002"/>
          <w:sz w:val="24"/>
          <w:szCs w:val="24"/>
        </w:rPr>
        <w:t>A’</w:t>
      </w:r>
      <w:r w:rsidRPr="00A87965">
        <w:rPr>
          <w:rFonts w:asciiTheme="minorHAnsi" w:hAnsiTheme="minorHAnsi" w:cstheme="minorHAnsi"/>
          <w:color w:val="000002"/>
          <w:sz w:val="24"/>
          <w:szCs w:val="24"/>
        </w:rPr>
        <w:t xml:space="preserve"> whereas the officers inducted from Group 'B' into Group 'A' spend relatively shorter time in Group 'A' </w:t>
      </w:r>
      <w:r w:rsidRPr="00A87965">
        <w:rPr>
          <w:rFonts w:asciiTheme="minorHAnsi" w:hAnsiTheme="minorHAnsi" w:cstheme="minorHAnsi"/>
          <w:color w:val="000002"/>
          <w:sz w:val="24"/>
          <w:szCs w:val="24"/>
        </w:rPr>
        <w:lastRenderedPageBreak/>
        <w:t>before superannuating. Based on recent experiences the average age of the directly recruited Group '</w:t>
      </w:r>
      <w:proofErr w:type="gramStart"/>
      <w:r w:rsidRPr="00A87965">
        <w:rPr>
          <w:rFonts w:asciiTheme="minorHAnsi" w:hAnsiTheme="minorHAnsi" w:cstheme="minorHAnsi"/>
          <w:color w:val="000002"/>
          <w:sz w:val="24"/>
          <w:szCs w:val="24"/>
        </w:rPr>
        <w:t>A</w:t>
      </w:r>
      <w:proofErr w:type="gramEnd"/>
      <w:r w:rsidRPr="00A87965">
        <w:rPr>
          <w:rFonts w:asciiTheme="minorHAnsi" w:hAnsiTheme="minorHAnsi" w:cstheme="minorHAnsi"/>
          <w:color w:val="000002"/>
          <w:sz w:val="24"/>
          <w:szCs w:val="24"/>
        </w:rPr>
        <w:t>' officers, at the time of their entry into service has been taken as 26 years leaving them 34 years</w:t>
      </w:r>
      <w:r w:rsidR="00D005C0"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of service before superannuating at the age of 60 years. Of these 34 years the directly recruited Group '</w:t>
      </w:r>
      <w:proofErr w:type="gramStart"/>
      <w:r w:rsidRPr="00A87965">
        <w:rPr>
          <w:rFonts w:asciiTheme="minorHAnsi" w:hAnsiTheme="minorHAnsi" w:cstheme="minorHAnsi"/>
          <w:color w:val="000002"/>
          <w:sz w:val="24"/>
          <w:szCs w:val="24"/>
        </w:rPr>
        <w:t>A</w:t>
      </w:r>
      <w:proofErr w:type="gramEnd"/>
      <w:r w:rsidRPr="00A87965">
        <w:rPr>
          <w:rFonts w:asciiTheme="minorHAnsi" w:hAnsiTheme="minorHAnsi" w:cstheme="minorHAnsi"/>
          <w:color w:val="000002"/>
          <w:sz w:val="24"/>
          <w:szCs w:val="24"/>
        </w:rPr>
        <w:t>' officers would spend about 30 years in senior scale and higher posts. On the other hand, the officers inducted from Group 'B' into Group</w:t>
      </w:r>
      <w:r w:rsidR="00D005C0"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w:t>
      </w:r>
      <w:proofErr w:type="gramStart"/>
      <w:r w:rsidRPr="00A87965">
        <w:rPr>
          <w:rFonts w:asciiTheme="minorHAnsi" w:hAnsiTheme="minorHAnsi" w:cstheme="minorHAnsi"/>
          <w:color w:val="000002"/>
          <w:sz w:val="24"/>
          <w:szCs w:val="24"/>
        </w:rPr>
        <w:t>A</w:t>
      </w:r>
      <w:proofErr w:type="gramEnd"/>
      <w:r w:rsidRPr="00A87965">
        <w:rPr>
          <w:rFonts w:asciiTheme="minorHAnsi" w:hAnsiTheme="minorHAnsi" w:cstheme="minorHAnsi"/>
          <w:color w:val="000002"/>
          <w:sz w:val="24"/>
          <w:szCs w:val="24"/>
        </w:rPr>
        <w:t>' are</w:t>
      </w:r>
      <w:r w:rsidR="00D005C0"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presently</w:t>
      </w:r>
      <w:r w:rsidR="00D005C0"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reaching that stage at the average age of about 52 years. In the coming years</w:t>
      </w:r>
      <w:r w:rsidR="00D005C0"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i.e. in near future, this is expected to come down to about 48 - 50 years due to:</w:t>
      </w:r>
    </w:p>
    <w:p w:rsidR="005C7C3D" w:rsidRPr="00A87965" w:rsidRDefault="005C7C3D" w:rsidP="00B75541">
      <w:pPr>
        <w:pStyle w:val="ListParagraph"/>
        <w:numPr>
          <w:ilvl w:val="0"/>
          <w:numId w:val="5"/>
        </w:numPr>
        <w:spacing w:line="412" w:lineRule="exact"/>
        <w:ind w:left="810" w:right="4"/>
        <w:jc w:val="both"/>
        <w:rPr>
          <w:rFonts w:asciiTheme="minorHAnsi" w:hAnsiTheme="minorHAnsi" w:cstheme="minorHAnsi"/>
          <w:color w:val="070709"/>
          <w:sz w:val="24"/>
          <w:szCs w:val="24"/>
        </w:rPr>
      </w:pPr>
      <w:r w:rsidRPr="00A87965">
        <w:rPr>
          <w:rFonts w:asciiTheme="minorHAnsi" w:hAnsiTheme="minorHAnsi" w:cstheme="minorHAnsi"/>
          <w:color w:val="070709"/>
          <w:sz w:val="24"/>
          <w:szCs w:val="24"/>
        </w:rPr>
        <w:t>Increase in the percentage of induction from Group 'B' to Group 'A' from 40% to 50 %</w:t>
      </w:r>
    </w:p>
    <w:p w:rsidR="005C7C3D" w:rsidRPr="00A87965" w:rsidRDefault="005C7C3D" w:rsidP="00A42498">
      <w:pPr>
        <w:pStyle w:val="ListParagraph"/>
        <w:numPr>
          <w:ilvl w:val="0"/>
          <w:numId w:val="5"/>
        </w:numPr>
        <w:spacing w:line="412" w:lineRule="exact"/>
        <w:ind w:left="810" w:right="4"/>
        <w:jc w:val="both"/>
        <w:rPr>
          <w:rFonts w:asciiTheme="minorHAnsi" w:hAnsiTheme="minorHAnsi" w:cstheme="minorHAnsi"/>
          <w:sz w:val="24"/>
          <w:szCs w:val="24"/>
        </w:rPr>
      </w:pPr>
      <w:r w:rsidRPr="00A87965">
        <w:rPr>
          <w:rFonts w:asciiTheme="minorHAnsi" w:hAnsiTheme="minorHAnsi" w:cstheme="minorHAnsi"/>
          <w:color w:val="070709"/>
          <w:sz w:val="24"/>
          <w:szCs w:val="24"/>
        </w:rPr>
        <w:t>Planned reduction / elimination of ad-hoc manning of Senior Scale</w:t>
      </w:r>
      <w:r w:rsidR="00B75541" w:rsidRPr="00A87965">
        <w:rPr>
          <w:rFonts w:asciiTheme="minorHAnsi" w:hAnsiTheme="minorHAnsi" w:cstheme="minorHAnsi"/>
          <w:color w:val="070709"/>
          <w:sz w:val="24"/>
          <w:szCs w:val="24"/>
        </w:rPr>
        <w:t xml:space="preserve"> </w:t>
      </w:r>
      <w:r w:rsidRPr="00A87965">
        <w:rPr>
          <w:rFonts w:asciiTheme="minorHAnsi" w:hAnsiTheme="minorHAnsi" w:cstheme="minorHAnsi"/>
          <w:color w:val="000002"/>
          <w:sz w:val="24"/>
          <w:szCs w:val="24"/>
        </w:rPr>
        <w:t>po</w:t>
      </w:r>
      <w:r w:rsidRPr="00A87965">
        <w:rPr>
          <w:rFonts w:asciiTheme="minorHAnsi" w:hAnsiTheme="minorHAnsi" w:cstheme="minorHAnsi"/>
          <w:color w:val="070709"/>
          <w:sz w:val="24"/>
          <w:szCs w:val="24"/>
        </w:rPr>
        <w:t>s</w:t>
      </w:r>
      <w:r w:rsidRPr="00A87965">
        <w:rPr>
          <w:rFonts w:asciiTheme="minorHAnsi" w:hAnsiTheme="minorHAnsi" w:cstheme="minorHAnsi"/>
          <w:color w:val="000002"/>
          <w:sz w:val="24"/>
          <w:szCs w:val="24"/>
        </w:rPr>
        <w:t>ts</w:t>
      </w:r>
      <w:r w:rsidRPr="00A87965">
        <w:rPr>
          <w:rFonts w:asciiTheme="minorHAnsi" w:hAnsiTheme="minorHAnsi" w:cstheme="minorHAnsi"/>
          <w:color w:val="494949"/>
          <w:sz w:val="24"/>
          <w:szCs w:val="24"/>
        </w:rPr>
        <w:t>.</w:t>
      </w:r>
    </w:p>
    <w:p w:rsidR="00A42498" w:rsidRPr="00A87965" w:rsidRDefault="00A42498" w:rsidP="00A42498">
      <w:pPr>
        <w:pStyle w:val="ListParagraph"/>
        <w:spacing w:line="412" w:lineRule="exact"/>
        <w:ind w:left="810" w:right="4"/>
        <w:jc w:val="both"/>
        <w:rPr>
          <w:rFonts w:asciiTheme="minorHAnsi" w:hAnsiTheme="minorHAnsi" w:cstheme="minorHAnsi"/>
          <w:sz w:val="24"/>
          <w:szCs w:val="24"/>
        </w:rPr>
      </w:pPr>
    </w:p>
    <w:p w:rsidR="00D005C0" w:rsidRPr="00A87965" w:rsidRDefault="00212F28" w:rsidP="00D005C0">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 xml:space="preserve">These officers on induction to Group ‘A’ straight away get Senior Scale due to credit of the </w:t>
      </w:r>
      <w:r w:rsidR="00E841DC" w:rsidRPr="00A87965">
        <w:rPr>
          <w:rFonts w:asciiTheme="minorHAnsi" w:hAnsiTheme="minorHAnsi" w:cstheme="minorHAnsi"/>
          <w:color w:val="000002"/>
          <w:sz w:val="24"/>
          <w:szCs w:val="24"/>
        </w:rPr>
        <w:t>Group 'B' service given to them while fixing their seniority in Junior Scale Group 'A'. Thus their total service in senior scale and higher posts would be about 10 years before they superannuate at the age of 60 years. Therefore the average period spent in senior scale and higher posts by the total population of Group 'A' officers would be (30</w:t>
      </w:r>
      <w:r w:rsidR="00D005C0" w:rsidRPr="00A87965">
        <w:rPr>
          <w:rFonts w:asciiTheme="minorHAnsi" w:hAnsiTheme="minorHAnsi" w:cstheme="minorHAnsi"/>
          <w:color w:val="000002"/>
          <w:sz w:val="24"/>
          <w:szCs w:val="24"/>
        </w:rPr>
        <w:t>+</w:t>
      </w:r>
      <w:r w:rsidR="00E841DC" w:rsidRPr="00A87965">
        <w:rPr>
          <w:rFonts w:asciiTheme="minorHAnsi" w:hAnsiTheme="minorHAnsi" w:cstheme="minorHAnsi"/>
          <w:color w:val="000002"/>
          <w:sz w:val="24"/>
          <w:szCs w:val="24"/>
        </w:rPr>
        <w:t>10) / 2 = 20 years (as the proportion from the two streams is equal - 50%</w:t>
      </w:r>
      <w:r w:rsidR="00D005C0" w:rsidRPr="00A87965">
        <w:rPr>
          <w:rFonts w:asciiTheme="minorHAnsi" w:hAnsiTheme="minorHAnsi" w:cstheme="minorHAnsi"/>
          <w:color w:val="000002"/>
          <w:sz w:val="24"/>
          <w:szCs w:val="24"/>
        </w:rPr>
        <w:t xml:space="preserve"> </w:t>
      </w:r>
      <w:r w:rsidR="00E841DC" w:rsidRPr="00A87965">
        <w:rPr>
          <w:rFonts w:asciiTheme="minorHAnsi" w:hAnsiTheme="minorHAnsi" w:cstheme="minorHAnsi"/>
          <w:color w:val="000002"/>
          <w:sz w:val="24"/>
          <w:szCs w:val="24"/>
        </w:rPr>
        <w:t>from each)</w:t>
      </w:r>
      <w:r w:rsidR="00D005C0" w:rsidRPr="00A87965">
        <w:rPr>
          <w:rFonts w:asciiTheme="minorHAnsi" w:hAnsiTheme="minorHAnsi" w:cstheme="minorHAnsi"/>
          <w:color w:val="000002"/>
          <w:sz w:val="24"/>
          <w:szCs w:val="24"/>
        </w:rPr>
        <w:t xml:space="preserve">. In </w:t>
      </w:r>
      <w:r w:rsidR="00E841DC" w:rsidRPr="00A87965">
        <w:rPr>
          <w:rFonts w:asciiTheme="minorHAnsi" w:hAnsiTheme="minorHAnsi" w:cstheme="minorHAnsi"/>
          <w:color w:val="000002"/>
          <w:sz w:val="24"/>
          <w:szCs w:val="24"/>
        </w:rPr>
        <w:t xml:space="preserve">this background. </w:t>
      </w:r>
      <w:r w:rsidR="00D005C0" w:rsidRPr="00A87965">
        <w:rPr>
          <w:rFonts w:asciiTheme="minorHAnsi" w:hAnsiTheme="minorHAnsi" w:cstheme="minorHAnsi"/>
          <w:color w:val="000002"/>
          <w:sz w:val="24"/>
          <w:szCs w:val="24"/>
        </w:rPr>
        <w:t>T</w:t>
      </w:r>
      <w:r w:rsidR="00E841DC" w:rsidRPr="00A87965">
        <w:rPr>
          <w:rFonts w:asciiTheme="minorHAnsi" w:hAnsiTheme="minorHAnsi" w:cstheme="minorHAnsi"/>
          <w:color w:val="000002"/>
          <w:sz w:val="24"/>
          <w:szCs w:val="24"/>
        </w:rPr>
        <w:t>he</w:t>
      </w:r>
      <w:r w:rsidR="00D005C0" w:rsidRPr="00A87965">
        <w:rPr>
          <w:rFonts w:asciiTheme="minorHAnsi" w:hAnsiTheme="minorHAnsi" w:cstheme="minorHAnsi"/>
          <w:color w:val="000002"/>
          <w:sz w:val="24"/>
          <w:szCs w:val="24"/>
        </w:rPr>
        <w:t xml:space="preserve"> </w:t>
      </w:r>
      <w:r w:rsidR="00E841DC" w:rsidRPr="00A87965">
        <w:rPr>
          <w:rFonts w:asciiTheme="minorHAnsi" w:hAnsiTheme="minorHAnsi" w:cstheme="minorHAnsi"/>
          <w:color w:val="000002"/>
          <w:sz w:val="24"/>
          <w:szCs w:val="24"/>
        </w:rPr>
        <w:t>percentage</w:t>
      </w:r>
      <w:r w:rsidR="00D005C0" w:rsidRPr="00A87965">
        <w:rPr>
          <w:rFonts w:asciiTheme="minorHAnsi" w:hAnsiTheme="minorHAnsi" w:cstheme="minorHAnsi"/>
          <w:color w:val="000002"/>
          <w:sz w:val="24"/>
          <w:szCs w:val="24"/>
        </w:rPr>
        <w:t xml:space="preserve"> of </w:t>
      </w:r>
      <w:r w:rsidR="00E841DC" w:rsidRPr="00A87965">
        <w:rPr>
          <w:rFonts w:asciiTheme="minorHAnsi" w:hAnsiTheme="minorHAnsi" w:cstheme="minorHAnsi"/>
          <w:color w:val="000002"/>
          <w:sz w:val="24"/>
          <w:szCs w:val="24"/>
        </w:rPr>
        <w:t>the</w:t>
      </w:r>
      <w:r w:rsidR="00D005C0" w:rsidRPr="00A87965">
        <w:rPr>
          <w:rFonts w:asciiTheme="minorHAnsi" w:hAnsiTheme="minorHAnsi" w:cstheme="minorHAnsi"/>
          <w:color w:val="000002"/>
          <w:sz w:val="24"/>
          <w:szCs w:val="24"/>
        </w:rPr>
        <w:t xml:space="preserve"> </w:t>
      </w:r>
      <w:r w:rsidR="00E841DC" w:rsidRPr="00A87965">
        <w:rPr>
          <w:rFonts w:asciiTheme="minorHAnsi" w:hAnsiTheme="minorHAnsi" w:cstheme="minorHAnsi"/>
          <w:color w:val="000002"/>
          <w:sz w:val="24"/>
          <w:szCs w:val="24"/>
        </w:rPr>
        <w:t>cadre</w:t>
      </w:r>
      <w:r w:rsidR="00D005C0" w:rsidRPr="00A87965">
        <w:rPr>
          <w:rFonts w:asciiTheme="minorHAnsi" w:hAnsiTheme="minorHAnsi" w:cstheme="minorHAnsi"/>
          <w:color w:val="000002"/>
          <w:sz w:val="24"/>
          <w:szCs w:val="24"/>
        </w:rPr>
        <w:t xml:space="preserve"> </w:t>
      </w:r>
      <w:r w:rsidR="00E841DC" w:rsidRPr="00A87965">
        <w:rPr>
          <w:rFonts w:asciiTheme="minorHAnsi" w:hAnsiTheme="minorHAnsi" w:cstheme="minorHAnsi"/>
          <w:color w:val="000002"/>
          <w:sz w:val="24"/>
          <w:szCs w:val="24"/>
        </w:rPr>
        <w:t>to</w:t>
      </w:r>
      <w:r w:rsidR="00D005C0" w:rsidRPr="00A87965">
        <w:rPr>
          <w:rFonts w:asciiTheme="minorHAnsi" w:hAnsiTheme="minorHAnsi" w:cstheme="minorHAnsi"/>
          <w:color w:val="000002"/>
          <w:sz w:val="24"/>
          <w:szCs w:val="24"/>
        </w:rPr>
        <w:t xml:space="preserve"> b</w:t>
      </w:r>
      <w:r w:rsidR="00E841DC" w:rsidRPr="00A87965">
        <w:rPr>
          <w:rFonts w:asciiTheme="minorHAnsi" w:hAnsiTheme="minorHAnsi" w:cstheme="minorHAnsi"/>
          <w:color w:val="000002"/>
          <w:sz w:val="24"/>
          <w:szCs w:val="24"/>
        </w:rPr>
        <w:t>e</w:t>
      </w:r>
      <w:r w:rsidR="00D005C0" w:rsidRPr="00A87965">
        <w:rPr>
          <w:rFonts w:asciiTheme="minorHAnsi" w:hAnsiTheme="minorHAnsi" w:cstheme="minorHAnsi"/>
          <w:color w:val="000002"/>
          <w:sz w:val="24"/>
          <w:szCs w:val="24"/>
        </w:rPr>
        <w:t xml:space="preserve"> </w:t>
      </w:r>
      <w:r w:rsidR="00E841DC" w:rsidRPr="00A87965">
        <w:rPr>
          <w:rFonts w:asciiTheme="minorHAnsi" w:hAnsiTheme="minorHAnsi" w:cstheme="minorHAnsi"/>
          <w:color w:val="000002"/>
          <w:sz w:val="24"/>
          <w:szCs w:val="24"/>
        </w:rPr>
        <w:t>inducted in Group '</w:t>
      </w:r>
      <w:proofErr w:type="gramStart"/>
      <w:r w:rsidR="00E841DC" w:rsidRPr="00A87965">
        <w:rPr>
          <w:rFonts w:asciiTheme="minorHAnsi" w:hAnsiTheme="minorHAnsi" w:cstheme="minorHAnsi"/>
          <w:color w:val="000002"/>
          <w:sz w:val="24"/>
          <w:szCs w:val="24"/>
        </w:rPr>
        <w:t>A</w:t>
      </w:r>
      <w:proofErr w:type="gramEnd"/>
      <w:r w:rsidR="00E841DC" w:rsidRPr="00A87965">
        <w:rPr>
          <w:rFonts w:asciiTheme="minorHAnsi" w:hAnsiTheme="minorHAnsi" w:cstheme="minorHAnsi"/>
          <w:color w:val="000002"/>
          <w:sz w:val="24"/>
          <w:szCs w:val="24"/>
        </w:rPr>
        <w:t>' each year works out to 100 I 20 = 5%.</w:t>
      </w:r>
    </w:p>
    <w:p w:rsidR="00A737DF" w:rsidRPr="00A87965" w:rsidRDefault="00A737DF" w:rsidP="00A737DF">
      <w:pPr>
        <w:pStyle w:val="ListParagraph"/>
        <w:spacing w:line="276" w:lineRule="auto"/>
        <w:ind w:left="0"/>
        <w:jc w:val="both"/>
        <w:rPr>
          <w:rFonts w:asciiTheme="minorHAnsi" w:hAnsiTheme="minorHAnsi" w:cstheme="minorHAnsi"/>
          <w:color w:val="000002"/>
          <w:sz w:val="24"/>
          <w:szCs w:val="24"/>
        </w:rPr>
      </w:pPr>
    </w:p>
    <w:p w:rsidR="00E841DC" w:rsidRPr="00A87965" w:rsidRDefault="00E841DC" w:rsidP="00D005C0">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 xml:space="preserve">The Committee, therefore, recommends 5% of </w:t>
      </w:r>
      <w:r w:rsidR="003B1C33" w:rsidRPr="00A87965">
        <w:rPr>
          <w:rFonts w:asciiTheme="minorHAnsi" w:hAnsiTheme="minorHAnsi" w:cstheme="minorHAnsi"/>
          <w:color w:val="000002"/>
          <w:sz w:val="24"/>
          <w:szCs w:val="24"/>
        </w:rPr>
        <w:t>the</w:t>
      </w:r>
      <w:r w:rsidRPr="00A87965">
        <w:rPr>
          <w:rFonts w:asciiTheme="minorHAnsi" w:hAnsiTheme="minorHAnsi" w:cstheme="minorHAnsi"/>
          <w:color w:val="000002"/>
          <w:sz w:val="24"/>
          <w:szCs w:val="24"/>
        </w:rPr>
        <w:t xml:space="preserve"> total Senior Scale and</w:t>
      </w:r>
      <w:r w:rsidR="003B1C33"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higher cadre (including work charged posts) to be taken on account of normal wastage like retirements etc.</w:t>
      </w:r>
    </w:p>
    <w:p w:rsidR="00B12AEA" w:rsidRPr="00A87965" w:rsidRDefault="00B12AEA" w:rsidP="00B12AEA">
      <w:pPr>
        <w:spacing w:after="0" w:line="254" w:lineRule="exact"/>
        <w:jc w:val="both"/>
        <w:rPr>
          <w:rFonts w:cstheme="minorHAnsi"/>
          <w:color w:val="000002"/>
          <w:w w:val="105"/>
          <w:sz w:val="24"/>
          <w:u w:val="single"/>
        </w:rPr>
      </w:pPr>
    </w:p>
    <w:p w:rsidR="00E841DC" w:rsidRPr="00A87965" w:rsidRDefault="00E841DC" w:rsidP="00B12AEA">
      <w:pPr>
        <w:spacing w:after="0" w:line="254" w:lineRule="exact"/>
        <w:jc w:val="both"/>
        <w:rPr>
          <w:rFonts w:cstheme="minorHAnsi"/>
          <w:b/>
          <w:bCs/>
          <w:color w:val="000002"/>
          <w:w w:val="105"/>
          <w:sz w:val="24"/>
          <w:u w:val="single"/>
        </w:rPr>
      </w:pPr>
      <w:r w:rsidRPr="00A87965">
        <w:rPr>
          <w:rFonts w:cstheme="minorHAnsi"/>
          <w:b/>
          <w:bCs/>
          <w:color w:val="000002"/>
          <w:w w:val="105"/>
          <w:sz w:val="24"/>
          <w:u w:val="single"/>
        </w:rPr>
        <w:t>Shortfall in Materialization</w:t>
      </w:r>
    </w:p>
    <w:p w:rsidR="00686905" w:rsidRPr="00A87965" w:rsidRDefault="00686905" w:rsidP="00B12AEA">
      <w:pPr>
        <w:spacing w:after="0" w:line="254" w:lineRule="exact"/>
        <w:jc w:val="both"/>
        <w:rPr>
          <w:rFonts w:cstheme="minorHAnsi"/>
          <w:w w:val="105"/>
          <w:sz w:val="24"/>
        </w:rPr>
      </w:pPr>
    </w:p>
    <w:p w:rsidR="00E841DC" w:rsidRPr="00A87965" w:rsidRDefault="00E841DC" w:rsidP="00686905">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This does not need going into, as ba</w:t>
      </w:r>
      <w:r w:rsidR="00D32CC0" w:rsidRPr="00A87965">
        <w:rPr>
          <w:rFonts w:asciiTheme="minorHAnsi" w:hAnsiTheme="minorHAnsi" w:cstheme="minorHAnsi"/>
          <w:color w:val="000002"/>
          <w:sz w:val="24"/>
          <w:szCs w:val="24"/>
        </w:rPr>
        <w:t xml:space="preserve">sed on the </w:t>
      </w:r>
      <w:proofErr w:type="spellStart"/>
      <w:r w:rsidR="00D32CC0" w:rsidRPr="00A87965">
        <w:rPr>
          <w:rFonts w:asciiTheme="minorHAnsi" w:hAnsiTheme="minorHAnsi" w:cstheme="minorHAnsi"/>
          <w:color w:val="000002"/>
          <w:sz w:val="24"/>
          <w:szCs w:val="24"/>
        </w:rPr>
        <w:t>judgement</w:t>
      </w:r>
      <w:proofErr w:type="spellEnd"/>
      <w:r w:rsidR="00D32CC0" w:rsidRPr="00A87965">
        <w:rPr>
          <w:rFonts w:asciiTheme="minorHAnsi" w:hAnsiTheme="minorHAnsi" w:cstheme="minorHAnsi"/>
          <w:color w:val="000002"/>
          <w:sz w:val="24"/>
          <w:szCs w:val="24"/>
        </w:rPr>
        <w:t xml:space="preserve"> of the </w:t>
      </w:r>
      <w:proofErr w:type="spellStart"/>
      <w:r w:rsidR="00D32CC0" w:rsidRPr="00A87965">
        <w:rPr>
          <w:rFonts w:asciiTheme="minorHAnsi" w:hAnsiTheme="minorHAnsi" w:cstheme="minorHAnsi"/>
          <w:color w:val="000002"/>
          <w:sz w:val="24"/>
          <w:szCs w:val="24"/>
        </w:rPr>
        <w:t>Hon</w:t>
      </w:r>
      <w:r w:rsidRPr="00A87965">
        <w:rPr>
          <w:rFonts w:asciiTheme="minorHAnsi" w:hAnsiTheme="minorHAnsi" w:cstheme="minorHAnsi"/>
          <w:color w:val="000002"/>
          <w:sz w:val="24"/>
          <w:szCs w:val="24"/>
        </w:rPr>
        <w:t>'ble</w:t>
      </w:r>
      <w:proofErr w:type="spellEnd"/>
      <w:r w:rsidR="00D32CC0"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Tribunal, the total shortfall from the two streams has to be carried forward to the next year.</w:t>
      </w:r>
    </w:p>
    <w:p w:rsidR="00E44C83" w:rsidRPr="00A87965" w:rsidRDefault="00E44C83" w:rsidP="00E44C83">
      <w:pPr>
        <w:jc w:val="both"/>
        <w:rPr>
          <w:rFonts w:cstheme="minorHAnsi"/>
          <w:color w:val="000002"/>
          <w:sz w:val="24"/>
          <w:szCs w:val="24"/>
        </w:rPr>
      </w:pPr>
    </w:p>
    <w:p w:rsidR="00E44C83" w:rsidRPr="00A87965" w:rsidRDefault="00E44C83" w:rsidP="00E44C83">
      <w:pPr>
        <w:spacing w:after="0" w:line="254" w:lineRule="exact"/>
        <w:jc w:val="both"/>
        <w:rPr>
          <w:rFonts w:cstheme="minorHAnsi"/>
          <w:b/>
          <w:bCs/>
          <w:color w:val="000002"/>
          <w:w w:val="105"/>
          <w:sz w:val="24"/>
          <w:u w:val="single"/>
        </w:rPr>
      </w:pPr>
      <w:proofErr w:type="spellStart"/>
      <w:r w:rsidRPr="00A87965">
        <w:rPr>
          <w:rFonts w:cstheme="minorHAnsi"/>
          <w:b/>
          <w:bCs/>
          <w:color w:val="000002"/>
          <w:w w:val="105"/>
          <w:sz w:val="24"/>
          <w:u w:val="single"/>
        </w:rPr>
        <w:t>Progresseive</w:t>
      </w:r>
      <w:proofErr w:type="spellEnd"/>
      <w:r w:rsidRPr="00A87965">
        <w:rPr>
          <w:rFonts w:cstheme="minorHAnsi"/>
          <w:b/>
          <w:bCs/>
          <w:color w:val="000002"/>
          <w:w w:val="105"/>
          <w:sz w:val="24"/>
          <w:u w:val="single"/>
        </w:rPr>
        <w:t xml:space="preserve"> Reduction in the Quantum of ad-hoc appointments to senior scale of Group ‘A’</w:t>
      </w:r>
    </w:p>
    <w:p w:rsidR="00E44C83" w:rsidRPr="00A87965" w:rsidRDefault="00E44C83" w:rsidP="00E44C83">
      <w:pPr>
        <w:spacing w:after="0"/>
        <w:jc w:val="both"/>
        <w:rPr>
          <w:rFonts w:cstheme="minorHAnsi"/>
          <w:color w:val="000002"/>
          <w:sz w:val="24"/>
          <w:szCs w:val="24"/>
        </w:rPr>
      </w:pPr>
    </w:p>
    <w:p w:rsidR="00E44C83" w:rsidRPr="00A87965" w:rsidRDefault="00E44C83" w:rsidP="0069604C">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Board</w:t>
      </w:r>
      <w:r w:rsidR="008800BD" w:rsidRPr="00A87965">
        <w:rPr>
          <w:rFonts w:asciiTheme="minorHAnsi" w:hAnsiTheme="minorHAnsi" w:cstheme="minorHAnsi"/>
          <w:color w:val="000002"/>
          <w:sz w:val="24"/>
          <w:szCs w:val="24"/>
        </w:rPr>
        <w:t xml:space="preserve"> on a decision of the Board</w:t>
      </w:r>
      <w:r w:rsidRPr="00A87965">
        <w:rPr>
          <w:rFonts w:asciiTheme="minorHAnsi" w:hAnsiTheme="minorHAnsi" w:cstheme="minorHAnsi"/>
          <w:color w:val="000002"/>
          <w:sz w:val="24"/>
          <w:szCs w:val="24"/>
        </w:rPr>
        <w:t>, a practice was being followed from the year 1992-</w:t>
      </w:r>
      <w:r w:rsidR="00B97735" w:rsidRPr="00A87965">
        <w:rPr>
          <w:rFonts w:asciiTheme="minorHAnsi" w:hAnsiTheme="minorHAnsi" w:cstheme="minorHAnsi"/>
          <w:color w:val="000002"/>
          <w:sz w:val="24"/>
          <w:szCs w:val="24"/>
        </w:rPr>
        <w:t xml:space="preserve">93 to </w:t>
      </w:r>
      <w:r w:rsidRPr="00A87965">
        <w:rPr>
          <w:rFonts w:asciiTheme="minorHAnsi" w:hAnsiTheme="minorHAnsi" w:cstheme="minorHAnsi"/>
          <w:color w:val="000002"/>
          <w:sz w:val="24"/>
          <w:szCs w:val="24"/>
        </w:rPr>
        <w:t>add 5% of the ad-hoc appointments to the vacancies for effecting reduction in ad-hoc appointments- in Senior Scale: Board's decision had been to eliminate ad-hoc arrangements to Senior Scale in a span of 20 years and the figure of 5% of such ad-hoc arrangements was</w:t>
      </w:r>
      <w:r w:rsidR="008E4AF5"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accordingly being added while working out the vacancies. In 1996, there was a revision in the decision of the Board and it was decided to eliminate ad-hoc appointments to Senior Scale in a span of 10 years time from then instead of</w:t>
      </w:r>
      <w:r w:rsidR="008E4AF5"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20 years decided in 1992-93. Based on this, from the year 1996, 10% of t</w:t>
      </w:r>
      <w:r w:rsidR="008E4AF5" w:rsidRPr="00A87965">
        <w:rPr>
          <w:rFonts w:asciiTheme="minorHAnsi" w:hAnsiTheme="minorHAnsi" w:cstheme="minorHAnsi"/>
          <w:color w:val="000002"/>
          <w:sz w:val="24"/>
          <w:szCs w:val="24"/>
        </w:rPr>
        <w:t>h</w:t>
      </w:r>
      <w:r w:rsidRPr="00A87965">
        <w:rPr>
          <w:rFonts w:asciiTheme="minorHAnsi" w:hAnsiTheme="minorHAnsi" w:cstheme="minorHAnsi"/>
          <w:color w:val="000002"/>
          <w:sz w:val="24"/>
          <w:szCs w:val="24"/>
        </w:rPr>
        <w:t xml:space="preserve">e ad-hoc appointments in Senior Scale were included in the vacancies. However for the year 1997, Board decided on the level of recruitment on the basis of eliminating ad-hoc arrangements to Senior Scale in a 5 year time frame, which </w:t>
      </w:r>
      <w:r w:rsidRPr="00A87965">
        <w:rPr>
          <w:rFonts w:asciiTheme="minorHAnsi" w:hAnsiTheme="minorHAnsi" w:cstheme="minorHAnsi"/>
          <w:color w:val="000002"/>
          <w:sz w:val="24"/>
          <w:szCs w:val="24"/>
        </w:rPr>
        <w:lastRenderedPageBreak/>
        <w:t>meant taking 20% of the total ad-hoc appointments in Senior Scale as vacancies for that year.</w:t>
      </w:r>
    </w:p>
    <w:p w:rsidR="006C5283" w:rsidRPr="00A87965" w:rsidRDefault="006C5283" w:rsidP="006C5283">
      <w:pPr>
        <w:pStyle w:val="ListParagraph"/>
        <w:spacing w:line="276" w:lineRule="auto"/>
        <w:ind w:left="0"/>
        <w:jc w:val="both"/>
        <w:rPr>
          <w:rFonts w:asciiTheme="minorHAnsi" w:hAnsiTheme="minorHAnsi" w:cstheme="minorHAnsi"/>
          <w:color w:val="000002"/>
          <w:sz w:val="24"/>
          <w:szCs w:val="24"/>
        </w:rPr>
      </w:pPr>
    </w:p>
    <w:p w:rsidR="003C58A7" w:rsidRPr="00A87965" w:rsidRDefault="00E44C83" w:rsidP="00B7053B">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 xml:space="preserve">It can be observed from the above that different policies have been followed at different times for working out this element. The Committee has gone into this aspect at length and finds that the total number of </w:t>
      </w:r>
      <w:proofErr w:type="spellStart"/>
      <w:r w:rsidRPr="00A87965">
        <w:rPr>
          <w:rFonts w:asciiTheme="minorHAnsi" w:hAnsiTheme="minorHAnsi" w:cstheme="minorHAnsi"/>
          <w:color w:val="000002"/>
          <w:sz w:val="24"/>
          <w:szCs w:val="24"/>
        </w:rPr>
        <w:t>ad</w:t>
      </w:r>
      <w:r w:rsidRPr="00A87965">
        <w:rPr>
          <w:rFonts w:asciiTheme="minorHAnsi" w:hAnsiTheme="minorHAnsi" w:cstheme="minorHAnsi"/>
          <w:color w:val="000002"/>
          <w:sz w:val="24"/>
          <w:szCs w:val="24"/>
        </w:rPr>
        <w:softHyphen/>
        <w:t>hoc</w:t>
      </w:r>
      <w:proofErr w:type="spellEnd"/>
      <w:r w:rsidRPr="00A87965">
        <w:rPr>
          <w:rFonts w:asciiTheme="minorHAnsi" w:hAnsiTheme="minorHAnsi" w:cstheme="minorHAnsi"/>
          <w:color w:val="000002"/>
          <w:sz w:val="24"/>
          <w:szCs w:val="24"/>
        </w:rPr>
        <w:t xml:space="preserve"> appointments in senior scale in the year 1990 was 1846 against which the corresponding figure in the year 1998 is 1259. The total number of </w:t>
      </w:r>
      <w:proofErr w:type="spellStart"/>
      <w:r w:rsidRPr="00A87965">
        <w:rPr>
          <w:rFonts w:asciiTheme="minorHAnsi" w:hAnsiTheme="minorHAnsi" w:cstheme="minorHAnsi"/>
          <w:color w:val="000002"/>
          <w:sz w:val="24"/>
          <w:szCs w:val="24"/>
        </w:rPr>
        <w:t>ad</w:t>
      </w:r>
      <w:r w:rsidRPr="00A87965">
        <w:rPr>
          <w:rFonts w:asciiTheme="minorHAnsi" w:hAnsiTheme="minorHAnsi" w:cstheme="minorHAnsi"/>
          <w:color w:val="000002"/>
          <w:sz w:val="24"/>
          <w:szCs w:val="24"/>
        </w:rPr>
        <w:softHyphen/>
        <w:t>hoc</w:t>
      </w:r>
      <w:proofErr w:type="spellEnd"/>
      <w:r w:rsidRPr="00A87965">
        <w:rPr>
          <w:rFonts w:asciiTheme="minorHAnsi" w:hAnsiTheme="minorHAnsi" w:cstheme="minorHAnsi"/>
          <w:color w:val="000002"/>
          <w:sz w:val="24"/>
          <w:szCs w:val="24"/>
        </w:rPr>
        <w:t xml:space="preserve"> appointments to Senior Scale would have been still less but for the fact that over the period, the number of work charged posts have also been on the increase which resulted in increasing the need for more Group 'A' officers. Having regard to the fact that there may be some increase in work charged posts even in future, which </w:t>
      </w:r>
      <w:proofErr w:type="spellStart"/>
      <w:r w:rsidRPr="00A87965">
        <w:rPr>
          <w:rFonts w:asciiTheme="minorHAnsi" w:hAnsiTheme="minorHAnsi" w:cstheme="minorHAnsi"/>
          <w:color w:val="000002"/>
          <w:sz w:val="24"/>
          <w:szCs w:val="24"/>
        </w:rPr>
        <w:t>can not</w:t>
      </w:r>
      <w:proofErr w:type="spellEnd"/>
      <w:r w:rsidR="003C58A7"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 xml:space="preserve">be anticipated at this stage, one can safely say that </w:t>
      </w:r>
      <w:r w:rsidR="00036E23" w:rsidRPr="00A87965">
        <w:rPr>
          <w:rFonts w:asciiTheme="minorHAnsi" w:hAnsiTheme="minorHAnsi" w:cstheme="minorHAnsi"/>
          <w:color w:val="000002"/>
          <w:sz w:val="24"/>
          <w:szCs w:val="24"/>
        </w:rPr>
        <w:t xml:space="preserve">it may not be possible to totally eliminate ad-hoc </w:t>
      </w:r>
      <w:r w:rsidRPr="00A87965">
        <w:rPr>
          <w:rFonts w:asciiTheme="minorHAnsi" w:hAnsiTheme="minorHAnsi" w:cstheme="minorHAnsi"/>
          <w:color w:val="000002"/>
          <w:sz w:val="24"/>
          <w:szCs w:val="24"/>
        </w:rPr>
        <w:t>appointments to Senior Scale at any point of time.</w:t>
      </w:r>
      <w:r w:rsidR="003C58A7" w:rsidRPr="00A87965">
        <w:rPr>
          <w:rFonts w:asciiTheme="minorHAnsi" w:hAnsiTheme="minorHAnsi" w:cstheme="minorHAnsi"/>
          <w:color w:val="000002"/>
          <w:sz w:val="24"/>
          <w:szCs w:val="24"/>
        </w:rPr>
        <w:t xml:space="preserve"> </w:t>
      </w:r>
    </w:p>
    <w:p w:rsidR="003C58A7" w:rsidRPr="00A87965" w:rsidRDefault="003C58A7" w:rsidP="003C58A7">
      <w:pPr>
        <w:pStyle w:val="ListParagraph"/>
        <w:rPr>
          <w:rFonts w:asciiTheme="minorHAnsi" w:hAnsiTheme="minorHAnsi" w:cstheme="minorHAnsi"/>
          <w:color w:val="000002"/>
          <w:sz w:val="24"/>
          <w:szCs w:val="24"/>
        </w:rPr>
      </w:pPr>
    </w:p>
    <w:p w:rsidR="003C58A7" w:rsidRPr="00A87965" w:rsidRDefault="00D50262" w:rsidP="00B7053B">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 xml:space="preserve">The committee, therefore, has taken the figure, as on date, </w:t>
      </w:r>
      <w:r w:rsidR="00EC5AF8" w:rsidRPr="00A87965">
        <w:rPr>
          <w:rFonts w:asciiTheme="minorHAnsi" w:hAnsiTheme="minorHAnsi" w:cstheme="minorHAnsi"/>
          <w:color w:val="000002"/>
          <w:sz w:val="24"/>
          <w:szCs w:val="24"/>
        </w:rPr>
        <w:t xml:space="preserve">of the officers working on ad-hoc basis in Senior Scale viz. 1259 in suggesting parameters for. </w:t>
      </w:r>
      <w:proofErr w:type="gramStart"/>
      <w:r w:rsidR="00EC5AF8" w:rsidRPr="00A87965">
        <w:rPr>
          <w:rFonts w:asciiTheme="minorHAnsi" w:hAnsiTheme="minorHAnsi" w:cstheme="minorHAnsi"/>
          <w:color w:val="000002"/>
          <w:sz w:val="24"/>
          <w:szCs w:val="24"/>
        </w:rPr>
        <w:t>reducing</w:t>
      </w:r>
      <w:proofErr w:type="gramEnd"/>
      <w:r w:rsidR="00EC5AF8" w:rsidRPr="00A87965">
        <w:rPr>
          <w:rFonts w:asciiTheme="minorHAnsi" w:hAnsiTheme="minorHAnsi" w:cstheme="minorHAnsi"/>
          <w:color w:val="000002"/>
          <w:sz w:val="24"/>
          <w:szCs w:val="24"/>
        </w:rPr>
        <w:t xml:space="preserve"> this figure substantially while simultaneously</w:t>
      </w:r>
      <w:r w:rsidR="00F26D90"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taking care that it does not lead to stagnation of officers in their career</w:t>
      </w:r>
      <w:r w:rsidR="004B168D"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 xml:space="preserve">progression. In this regard a study of past trends has also been made. Annexure I </w:t>
      </w:r>
      <w:proofErr w:type="gramStart"/>
      <w:r w:rsidR="00EC5AF8" w:rsidRPr="00A87965">
        <w:rPr>
          <w:rFonts w:asciiTheme="minorHAnsi" w:hAnsiTheme="minorHAnsi" w:cstheme="minorHAnsi"/>
          <w:color w:val="000002"/>
          <w:sz w:val="24"/>
          <w:szCs w:val="24"/>
        </w:rPr>
        <w:t>gives</w:t>
      </w:r>
      <w:proofErr w:type="gramEnd"/>
      <w:r w:rsidR="00EC5AF8" w:rsidRPr="00A87965">
        <w:rPr>
          <w:rFonts w:asciiTheme="minorHAnsi" w:hAnsiTheme="minorHAnsi" w:cstheme="minorHAnsi"/>
          <w:color w:val="000002"/>
          <w:sz w:val="24"/>
          <w:szCs w:val="24"/>
        </w:rPr>
        <w:t xml:space="preserve"> the</w:t>
      </w:r>
      <w:r w:rsidR="004B168D"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vacancies from the year 1981 onwards which were indented for filling up through direct recruitment in different Railway services. From this' it is seen that in the years 19</w:t>
      </w:r>
      <w:r w:rsidR="004B168D" w:rsidRPr="00A87965">
        <w:rPr>
          <w:rFonts w:asciiTheme="minorHAnsi" w:hAnsiTheme="minorHAnsi" w:cstheme="minorHAnsi"/>
          <w:color w:val="000002"/>
          <w:sz w:val="24"/>
          <w:szCs w:val="24"/>
        </w:rPr>
        <w:t>8</w:t>
      </w:r>
      <w:r w:rsidR="00EC5AF8" w:rsidRPr="00A87965">
        <w:rPr>
          <w:rFonts w:asciiTheme="minorHAnsi" w:hAnsiTheme="minorHAnsi" w:cstheme="minorHAnsi"/>
          <w:color w:val="000002"/>
          <w:sz w:val="24"/>
          <w:szCs w:val="24"/>
        </w:rPr>
        <w:t>1 and 1982, the total</w:t>
      </w:r>
      <w:r w:rsidR="007D2C94"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requisition</w:t>
      </w:r>
      <w:r w:rsidR="007D2C94"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for direct recruitment were to the extent of 376 and 389. Later,</w:t>
      </w:r>
      <w:r w:rsidR="007D2C94"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in 1986 to 90 the figures are 430, 386,</w:t>
      </w:r>
      <w:r w:rsidR="007D2C94"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319</w:t>
      </w:r>
      <w:r w:rsidR="007D2C94" w:rsidRPr="00A87965">
        <w:rPr>
          <w:rFonts w:asciiTheme="minorHAnsi" w:hAnsiTheme="minorHAnsi" w:cstheme="minorHAnsi"/>
          <w:color w:val="000002"/>
          <w:sz w:val="24"/>
          <w:szCs w:val="24"/>
        </w:rPr>
        <w:t xml:space="preserve">, </w:t>
      </w:r>
      <w:r w:rsidR="00EC5AF8" w:rsidRPr="00A87965">
        <w:rPr>
          <w:rFonts w:asciiTheme="minorHAnsi" w:hAnsiTheme="minorHAnsi" w:cstheme="minorHAnsi"/>
          <w:color w:val="000002"/>
          <w:sz w:val="24"/>
          <w:szCs w:val="24"/>
        </w:rPr>
        <w:t>300 and 311 respectively.</w:t>
      </w:r>
      <w:r w:rsidR="003C58A7" w:rsidRPr="00A87965">
        <w:rPr>
          <w:rFonts w:asciiTheme="minorHAnsi" w:hAnsiTheme="minorHAnsi" w:cstheme="minorHAnsi"/>
          <w:color w:val="000002"/>
          <w:sz w:val="24"/>
          <w:szCs w:val="24"/>
        </w:rPr>
        <w:t xml:space="preserve"> </w:t>
      </w:r>
    </w:p>
    <w:p w:rsidR="003C58A7" w:rsidRPr="00A87965" w:rsidRDefault="003C58A7" w:rsidP="003C58A7">
      <w:pPr>
        <w:pStyle w:val="ListParagraph"/>
        <w:rPr>
          <w:rFonts w:asciiTheme="minorHAnsi" w:hAnsiTheme="minorHAnsi" w:cstheme="minorHAnsi"/>
          <w:color w:val="000002"/>
          <w:sz w:val="24"/>
          <w:szCs w:val="24"/>
        </w:rPr>
      </w:pPr>
    </w:p>
    <w:p w:rsidR="000E4DF1" w:rsidRPr="00A87965" w:rsidRDefault="00EC5AF8" w:rsidP="00AD439F">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The position of promotion to JA grade of various disciplines reveals that the batches up to 1987 examination have already been appointed to JA grade or are under consideration for appointment to JA grade. Even with these large indents, officers have been able to get promotion to JA grade within 8-10 years. This perhaps was due to only about 75% of the indents</w:t>
      </w:r>
      <w:r w:rsidR="00495AB5"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materializing and be</w:t>
      </w:r>
      <w:r w:rsidR="00B62639" w:rsidRPr="00A87965">
        <w:rPr>
          <w:rFonts w:asciiTheme="minorHAnsi" w:hAnsiTheme="minorHAnsi" w:cstheme="minorHAnsi"/>
          <w:color w:val="000002"/>
          <w:sz w:val="24"/>
          <w:szCs w:val="24"/>
        </w:rPr>
        <w:t>cause</w:t>
      </w:r>
      <w:r w:rsidRPr="00A87965">
        <w:rPr>
          <w:rFonts w:asciiTheme="minorHAnsi" w:hAnsiTheme="minorHAnsi" w:cstheme="minorHAnsi"/>
          <w:color w:val="000002"/>
          <w:sz w:val="24"/>
          <w:szCs w:val="24"/>
        </w:rPr>
        <w:t xml:space="preserve"> there had been no </w:t>
      </w:r>
      <w:r w:rsidR="00B62639" w:rsidRPr="00A87965">
        <w:rPr>
          <w:rFonts w:asciiTheme="minorHAnsi" w:hAnsiTheme="minorHAnsi" w:cstheme="minorHAnsi"/>
          <w:color w:val="000002"/>
          <w:sz w:val="24"/>
          <w:szCs w:val="24"/>
        </w:rPr>
        <w:t>system of carry forward</w:t>
      </w:r>
      <w:r w:rsidRPr="00A87965">
        <w:rPr>
          <w:rFonts w:asciiTheme="minorHAnsi" w:hAnsiTheme="minorHAnsi" w:cstheme="minorHAnsi"/>
          <w:color w:val="000002"/>
          <w:sz w:val="24"/>
          <w:szCs w:val="24"/>
        </w:rPr>
        <w:t xml:space="preserve"> of vacancies to subsequent years, which is now proposed to be introduced in</w:t>
      </w:r>
      <w:r w:rsidR="00A426BD"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line</w:t>
      </w:r>
      <w:r w:rsidR="003B523F"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with directions of the Tribunal.</w:t>
      </w:r>
      <w:r w:rsidR="000E4DF1" w:rsidRPr="00A87965">
        <w:rPr>
          <w:rFonts w:asciiTheme="minorHAnsi" w:hAnsiTheme="minorHAnsi" w:cstheme="minorHAnsi"/>
          <w:color w:val="000002"/>
          <w:sz w:val="24"/>
          <w:szCs w:val="24"/>
        </w:rPr>
        <w:t xml:space="preserve"> </w:t>
      </w:r>
    </w:p>
    <w:p w:rsidR="00AD439F" w:rsidRPr="00A87965" w:rsidRDefault="00AD439F" w:rsidP="00AD439F">
      <w:pPr>
        <w:pStyle w:val="ListParagraph"/>
        <w:rPr>
          <w:rFonts w:asciiTheme="minorHAnsi" w:hAnsiTheme="minorHAnsi" w:cstheme="minorHAnsi"/>
          <w:color w:val="000002"/>
          <w:sz w:val="24"/>
          <w:szCs w:val="24"/>
        </w:rPr>
      </w:pPr>
    </w:p>
    <w:p w:rsidR="00AD439F" w:rsidRPr="00A87965" w:rsidRDefault="00AD439F" w:rsidP="00AD439F">
      <w:pPr>
        <w:pStyle w:val="ListParagraph"/>
        <w:spacing w:line="276" w:lineRule="auto"/>
        <w:ind w:left="0"/>
        <w:jc w:val="both"/>
        <w:rPr>
          <w:rFonts w:asciiTheme="minorHAnsi" w:hAnsiTheme="minorHAnsi" w:cstheme="minorHAnsi"/>
          <w:color w:val="000002"/>
          <w:sz w:val="24"/>
          <w:szCs w:val="24"/>
        </w:rPr>
      </w:pPr>
    </w:p>
    <w:p w:rsidR="00AD439F" w:rsidRPr="00A87965" w:rsidRDefault="00EC5AF8" w:rsidP="00AD439F">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The impact of such large batches on the prospects of promotion to SAG is</w:t>
      </w:r>
      <w:r w:rsidR="00785FCE"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yet</w:t>
      </w:r>
      <w:r w:rsidR="00785FCE"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to be seen. It is however noted that normally about 30-32 IRSE .officers, about 20-25 IRTS and IRS</w:t>
      </w:r>
      <w:proofErr w:type="gramStart"/>
      <w:r w:rsidRPr="00A87965">
        <w:rPr>
          <w:rFonts w:asciiTheme="minorHAnsi" w:hAnsiTheme="minorHAnsi" w:cstheme="minorHAnsi"/>
          <w:color w:val="000002"/>
          <w:sz w:val="24"/>
          <w:szCs w:val="24"/>
        </w:rPr>
        <w:t>:ME</w:t>
      </w:r>
      <w:proofErr w:type="gramEnd"/>
      <w:r w:rsidRPr="00A87965">
        <w:rPr>
          <w:rFonts w:asciiTheme="minorHAnsi" w:hAnsiTheme="minorHAnsi" w:cstheme="minorHAnsi"/>
          <w:color w:val="000002"/>
          <w:sz w:val="24"/>
          <w:szCs w:val="24"/>
        </w:rPr>
        <w:t xml:space="preserve"> officers each, about 15-20 IRSEE officers and about 8 -10 officers of other services get promoted to Senior Administrative Grade each year. Looking at the batches indicated from the year 1981 onwards, the impact on promotion to SAG in respect of these large batches is likely to be adverse. In other words, officers of these batches may not get promoted to SAG in 17-19 years as at present. Continued induction of large batches can aggravate this problem due to .queuing and may lead to a situation of SAG promotions being given in 23- 24 years of Group 'A' service or even later.</w:t>
      </w:r>
    </w:p>
    <w:p w:rsidR="00F56A1D" w:rsidRPr="00A87965" w:rsidRDefault="00F56A1D" w:rsidP="00F56A1D">
      <w:pPr>
        <w:pStyle w:val="ListParagraph"/>
        <w:spacing w:line="276" w:lineRule="auto"/>
        <w:ind w:left="0"/>
        <w:jc w:val="both"/>
        <w:rPr>
          <w:rFonts w:asciiTheme="minorHAnsi" w:hAnsiTheme="minorHAnsi" w:cstheme="minorHAnsi"/>
          <w:color w:val="000002"/>
          <w:sz w:val="24"/>
          <w:szCs w:val="24"/>
        </w:rPr>
      </w:pPr>
    </w:p>
    <w:p w:rsidR="00686D97" w:rsidRPr="00A87965" w:rsidRDefault="00C2249F" w:rsidP="00ED121A">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lastRenderedPageBreak/>
        <w:t>As regards the prospects of promotion of Group 'B' officers to Group 'A' is concerned, a sample study of the seniority lis</w:t>
      </w:r>
      <w:r w:rsidR="00673F73" w:rsidRPr="00A87965">
        <w:rPr>
          <w:rFonts w:asciiTheme="minorHAnsi" w:hAnsiTheme="minorHAnsi" w:cstheme="minorHAnsi"/>
          <w:color w:val="000002"/>
          <w:sz w:val="24"/>
          <w:szCs w:val="24"/>
        </w:rPr>
        <w:t xml:space="preserve">ts </w:t>
      </w:r>
      <w:r w:rsidR="001A60D1" w:rsidRPr="00A87965">
        <w:rPr>
          <w:rFonts w:asciiTheme="minorHAnsi" w:hAnsiTheme="minorHAnsi" w:cstheme="minorHAnsi"/>
          <w:color w:val="000002"/>
          <w:sz w:val="24"/>
          <w:szCs w:val="24"/>
        </w:rPr>
        <w:t xml:space="preserve">of Group 'B' officers of different departments in the zonal Railways was undertaken to calculate the average age at promotion to Group 'B'. In this </w:t>
      </w:r>
      <w:proofErr w:type="spellStart"/>
      <w:r w:rsidR="001A60D1" w:rsidRPr="00A87965">
        <w:rPr>
          <w:rFonts w:asciiTheme="minorHAnsi" w:hAnsiTheme="minorHAnsi" w:cstheme="minorHAnsi"/>
          <w:color w:val="000002"/>
          <w:sz w:val="24"/>
          <w:szCs w:val="24"/>
        </w:rPr>
        <w:t>stu</w:t>
      </w:r>
      <w:proofErr w:type="spellEnd"/>
      <w:r w:rsidR="001A60D1" w:rsidRPr="00A87965">
        <w:rPr>
          <w:rFonts w:asciiTheme="minorHAnsi" w:hAnsiTheme="minorHAnsi" w:cstheme="minorHAnsi"/>
          <w:color w:val="000002"/>
          <w:sz w:val="24"/>
          <w:szCs w:val="24"/>
        </w:rPr>
        <w:t>~ those officers of Group 'B' seniority lists of different departments of all zonal Railways etc. were included who got promoted to Group 'B' between 1.1.90 and 31.12.92 and their average age on the date of promotion to Group 'B'</w:t>
      </w:r>
      <w:r w:rsidR="000D21A1" w:rsidRPr="00A87965">
        <w:rPr>
          <w:rFonts w:asciiTheme="minorHAnsi" w:hAnsiTheme="minorHAnsi" w:cstheme="minorHAnsi"/>
          <w:color w:val="000002"/>
          <w:sz w:val="24"/>
          <w:szCs w:val="24"/>
        </w:rPr>
        <w:t xml:space="preserve"> </w:t>
      </w:r>
      <w:r w:rsidR="001A60D1" w:rsidRPr="00A87965">
        <w:rPr>
          <w:rFonts w:asciiTheme="minorHAnsi" w:hAnsiTheme="minorHAnsi" w:cstheme="minorHAnsi"/>
          <w:color w:val="000002"/>
          <w:sz w:val="24"/>
          <w:szCs w:val="24"/>
        </w:rPr>
        <w:t>was calculated. This was found to be varying between 44 and 46 years. This</w:t>
      </w:r>
      <w:r w:rsidR="00290299" w:rsidRPr="00A87965">
        <w:rPr>
          <w:rFonts w:asciiTheme="minorHAnsi" w:hAnsiTheme="minorHAnsi" w:cstheme="minorHAnsi"/>
          <w:color w:val="000002"/>
          <w:sz w:val="24"/>
          <w:szCs w:val="24"/>
        </w:rPr>
        <w:t xml:space="preserve"> </w:t>
      </w:r>
      <w:r w:rsidR="001A60D1" w:rsidRPr="00A87965">
        <w:rPr>
          <w:rFonts w:asciiTheme="minorHAnsi" w:hAnsiTheme="minorHAnsi" w:cstheme="minorHAnsi"/>
          <w:color w:val="000002"/>
          <w:sz w:val="24"/>
          <w:szCs w:val="24"/>
        </w:rPr>
        <w:t>average age of promotion to Group 'B' together with the average age of promotion to Group 'A' (52 years) indicates that Group 'B' officers, on an average, get into Group '</w:t>
      </w:r>
      <w:proofErr w:type="gramStart"/>
      <w:r w:rsidR="001A60D1" w:rsidRPr="00A87965">
        <w:rPr>
          <w:rFonts w:asciiTheme="minorHAnsi" w:hAnsiTheme="minorHAnsi" w:cstheme="minorHAnsi"/>
          <w:color w:val="000002"/>
          <w:sz w:val="24"/>
          <w:szCs w:val="24"/>
        </w:rPr>
        <w:t>A</w:t>
      </w:r>
      <w:proofErr w:type="gramEnd"/>
      <w:r w:rsidR="001A60D1" w:rsidRPr="00A87965">
        <w:rPr>
          <w:rFonts w:asciiTheme="minorHAnsi" w:hAnsiTheme="minorHAnsi" w:cstheme="minorHAnsi"/>
          <w:color w:val="000002"/>
          <w:sz w:val="24"/>
          <w:szCs w:val="24"/>
        </w:rPr>
        <w:t>' .after putting in 6 to 8 years of Group 'B' service. As mentioned earlier, and for the reasons indicated there, it is expected that in the coming years the average age at the time of induction to Group 'A' would come down to about 48 -50 years. Thus it is expected that on an average in about 4 to 5 years of becoming a Group 'B' officer</w:t>
      </w:r>
      <w:r w:rsidR="00E74058" w:rsidRPr="00A87965">
        <w:rPr>
          <w:rFonts w:asciiTheme="minorHAnsi" w:hAnsiTheme="minorHAnsi" w:cstheme="minorHAnsi"/>
          <w:color w:val="000002"/>
          <w:sz w:val="24"/>
          <w:szCs w:val="24"/>
        </w:rPr>
        <w:t xml:space="preserve"> </w:t>
      </w:r>
      <w:r w:rsidR="001A60D1" w:rsidRPr="00A87965">
        <w:rPr>
          <w:rFonts w:asciiTheme="minorHAnsi" w:hAnsiTheme="minorHAnsi" w:cstheme="minorHAnsi"/>
          <w:color w:val="000002"/>
          <w:sz w:val="24"/>
          <w:szCs w:val="24"/>
        </w:rPr>
        <w:t>they'll get inducted into Group 'A'.</w:t>
      </w:r>
      <w:r w:rsidR="00686D97" w:rsidRPr="00A87965">
        <w:rPr>
          <w:rFonts w:asciiTheme="minorHAnsi" w:hAnsiTheme="minorHAnsi" w:cstheme="minorHAnsi"/>
          <w:color w:val="000002"/>
          <w:sz w:val="24"/>
          <w:szCs w:val="24"/>
        </w:rPr>
        <w:t xml:space="preserve"> </w:t>
      </w:r>
    </w:p>
    <w:p w:rsidR="00A97A25" w:rsidRPr="00A87965" w:rsidRDefault="00A97A25" w:rsidP="00A97A25">
      <w:pPr>
        <w:pStyle w:val="ListParagraph"/>
        <w:tabs>
          <w:tab w:val="left" w:pos="72"/>
          <w:tab w:val="left" w:pos="446"/>
          <w:tab w:val="left" w:pos="1344"/>
          <w:tab w:val="left" w:pos="1728"/>
          <w:tab w:val="left" w:pos="4171"/>
          <w:tab w:val="left" w:pos="5045"/>
          <w:tab w:val="left" w:pos="5918"/>
          <w:tab w:val="left" w:pos="6672"/>
        </w:tabs>
        <w:spacing w:before="441" w:line="422" w:lineRule="exact"/>
        <w:ind w:left="355" w:right="9"/>
        <w:jc w:val="both"/>
        <w:rPr>
          <w:rFonts w:asciiTheme="minorHAnsi" w:hAnsiTheme="minorHAnsi" w:cstheme="minorHAnsi"/>
          <w:color w:val="000002"/>
          <w:sz w:val="24"/>
          <w:szCs w:val="24"/>
        </w:rPr>
      </w:pPr>
    </w:p>
    <w:p w:rsidR="001A60D1" w:rsidRPr="00A87965" w:rsidRDefault="001A60D1" w:rsidP="00ED121A">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 xml:space="preserve">Bearing the above in mind, and based on the methodology recommended earlier, the Committee has worked out various options for the level of recruitment to Group 'A' services. For each option the time frame in respect of elimination of existing ad-hoc appointments to Senior Scale is also indicated together with the expected rate of promotion to JAG, SAG, and HAG with assumed levels of selectivity at these selection stages. This has been done both for the present cadre structure as also for the Model Cadre Structure recommended. </w:t>
      </w:r>
      <w:proofErr w:type="gramStart"/>
      <w:r w:rsidRPr="00A87965">
        <w:rPr>
          <w:rFonts w:asciiTheme="minorHAnsi" w:hAnsiTheme="minorHAnsi" w:cstheme="minorHAnsi"/>
          <w:color w:val="000002"/>
          <w:sz w:val="24"/>
          <w:szCs w:val="24"/>
        </w:rPr>
        <w:t>by</w:t>
      </w:r>
      <w:proofErr w:type="gramEnd"/>
      <w:r w:rsidRPr="00A87965">
        <w:rPr>
          <w:rFonts w:asciiTheme="minorHAnsi" w:hAnsiTheme="minorHAnsi" w:cstheme="minorHAnsi"/>
          <w:color w:val="000002"/>
          <w:sz w:val="24"/>
          <w:szCs w:val="24"/>
        </w:rPr>
        <w:t xml:space="preserve"> the 5</w:t>
      </w:r>
      <w:r w:rsidR="0059464D" w:rsidRPr="00A87965">
        <w:rPr>
          <w:rFonts w:asciiTheme="minorHAnsi" w:hAnsiTheme="minorHAnsi" w:cstheme="minorHAnsi"/>
          <w:color w:val="000002"/>
          <w:sz w:val="24"/>
          <w:szCs w:val="24"/>
        </w:rPr>
        <w:t xml:space="preserve">th </w:t>
      </w:r>
      <w:r w:rsidRPr="00A87965">
        <w:rPr>
          <w:rFonts w:asciiTheme="minorHAnsi" w:hAnsiTheme="minorHAnsi" w:cstheme="minorHAnsi"/>
          <w:color w:val="000002"/>
          <w:sz w:val="24"/>
          <w:szCs w:val="24"/>
        </w:rPr>
        <w:t xml:space="preserve">Central Pay Commission. Details of these options are given in </w:t>
      </w:r>
      <w:proofErr w:type="spellStart"/>
      <w:r w:rsidRPr="00A87965">
        <w:rPr>
          <w:rFonts w:asciiTheme="minorHAnsi" w:hAnsiTheme="minorHAnsi" w:cstheme="minorHAnsi"/>
          <w:color w:val="000002"/>
          <w:sz w:val="24"/>
          <w:szCs w:val="24"/>
        </w:rPr>
        <w:t>Annexures</w:t>
      </w:r>
      <w:proofErr w:type="spellEnd"/>
      <w:r w:rsidRPr="00A87965">
        <w:rPr>
          <w:rFonts w:asciiTheme="minorHAnsi" w:hAnsiTheme="minorHAnsi" w:cstheme="minorHAnsi"/>
          <w:color w:val="000002"/>
          <w:sz w:val="24"/>
          <w:szCs w:val="24"/>
        </w:rPr>
        <w:t xml:space="preserve"> II to V. Summary of various options is given in the table on the next page:</w:t>
      </w:r>
    </w:p>
    <w:p w:rsidR="00192A26" w:rsidRPr="00A87965" w:rsidRDefault="00192A26" w:rsidP="00E352C0">
      <w:pPr>
        <w:pStyle w:val="ListParagraph"/>
        <w:spacing w:line="276" w:lineRule="auto"/>
        <w:ind w:left="0"/>
        <w:jc w:val="both"/>
        <w:rPr>
          <w:rFonts w:asciiTheme="minorHAnsi" w:hAnsiTheme="minorHAnsi" w:cstheme="minorHAnsi"/>
          <w:color w:val="000002"/>
          <w:sz w:val="24"/>
          <w:szCs w:val="24"/>
        </w:rPr>
      </w:pPr>
    </w:p>
    <w:tbl>
      <w:tblPr>
        <w:tblStyle w:val="TableGrid"/>
        <w:tblW w:w="0" w:type="auto"/>
        <w:tblInd w:w="378" w:type="dxa"/>
        <w:tblLayout w:type="fixed"/>
        <w:tblLook w:val="04A0"/>
      </w:tblPr>
      <w:tblGrid>
        <w:gridCol w:w="648"/>
        <w:gridCol w:w="3060"/>
        <w:gridCol w:w="1602"/>
        <w:gridCol w:w="540"/>
        <w:gridCol w:w="540"/>
        <w:gridCol w:w="540"/>
        <w:gridCol w:w="648"/>
        <w:gridCol w:w="630"/>
        <w:gridCol w:w="493"/>
      </w:tblGrid>
      <w:tr w:rsidR="00192A26" w:rsidRPr="00A87965" w:rsidTr="00D05C17">
        <w:tc>
          <w:tcPr>
            <w:tcW w:w="648" w:type="dxa"/>
          </w:tcPr>
          <w:p w:rsidR="00192A26" w:rsidRPr="00A87965" w:rsidRDefault="00192A26" w:rsidP="007E19BA">
            <w:pPr>
              <w:pStyle w:val="ListParagraph"/>
              <w:spacing w:line="276" w:lineRule="auto"/>
              <w:ind w:left="0"/>
              <w:jc w:val="center"/>
              <w:rPr>
                <w:rFonts w:asciiTheme="minorHAnsi" w:hAnsiTheme="minorHAnsi" w:cstheme="minorHAnsi"/>
                <w:b/>
                <w:bCs/>
                <w:color w:val="000002"/>
              </w:rPr>
            </w:pPr>
            <w:r w:rsidRPr="00A87965">
              <w:rPr>
                <w:rFonts w:asciiTheme="minorHAnsi" w:hAnsiTheme="minorHAnsi" w:cstheme="minorHAnsi"/>
                <w:b/>
                <w:bCs/>
                <w:color w:val="000002"/>
              </w:rPr>
              <w:t>S.N.</w:t>
            </w:r>
          </w:p>
        </w:tc>
        <w:tc>
          <w:tcPr>
            <w:tcW w:w="3060" w:type="dxa"/>
          </w:tcPr>
          <w:p w:rsidR="00192A26" w:rsidRPr="00A87965" w:rsidRDefault="00192A26" w:rsidP="007E19BA">
            <w:pPr>
              <w:pStyle w:val="ListParagraph"/>
              <w:spacing w:line="276" w:lineRule="auto"/>
              <w:ind w:left="0"/>
              <w:jc w:val="center"/>
              <w:rPr>
                <w:rFonts w:asciiTheme="minorHAnsi" w:hAnsiTheme="minorHAnsi" w:cstheme="minorHAnsi"/>
                <w:b/>
                <w:bCs/>
                <w:color w:val="000002"/>
              </w:rPr>
            </w:pPr>
            <w:r w:rsidRPr="00A87965">
              <w:rPr>
                <w:rFonts w:asciiTheme="minorHAnsi" w:hAnsiTheme="minorHAnsi" w:cstheme="minorHAnsi"/>
                <w:b/>
                <w:bCs/>
                <w:color w:val="000002"/>
              </w:rPr>
              <w:t>OPTIONS</w:t>
            </w:r>
          </w:p>
        </w:tc>
        <w:tc>
          <w:tcPr>
            <w:tcW w:w="1602" w:type="dxa"/>
          </w:tcPr>
          <w:p w:rsidR="00192A26" w:rsidRPr="00A87965" w:rsidRDefault="00192A26" w:rsidP="007E19BA">
            <w:pPr>
              <w:pStyle w:val="ListParagraph"/>
              <w:spacing w:line="276" w:lineRule="auto"/>
              <w:ind w:left="0"/>
              <w:jc w:val="center"/>
              <w:rPr>
                <w:rFonts w:asciiTheme="minorHAnsi" w:hAnsiTheme="minorHAnsi" w:cstheme="minorHAnsi"/>
                <w:b/>
                <w:bCs/>
                <w:color w:val="000002"/>
              </w:rPr>
            </w:pPr>
            <w:r w:rsidRPr="00A87965">
              <w:rPr>
                <w:rFonts w:asciiTheme="minorHAnsi" w:hAnsiTheme="minorHAnsi" w:cstheme="minorHAnsi"/>
                <w:b/>
                <w:bCs/>
                <w:color w:val="000002"/>
              </w:rPr>
              <w:t>DIRECT RECT / DPC INDENT</w:t>
            </w:r>
          </w:p>
        </w:tc>
        <w:tc>
          <w:tcPr>
            <w:tcW w:w="3391" w:type="dxa"/>
            <w:gridSpan w:val="6"/>
          </w:tcPr>
          <w:p w:rsidR="00192A26" w:rsidRPr="00A87965" w:rsidRDefault="00192A26" w:rsidP="007E19BA">
            <w:pPr>
              <w:pStyle w:val="ListParagraph"/>
              <w:spacing w:line="276" w:lineRule="auto"/>
              <w:ind w:left="0"/>
              <w:jc w:val="center"/>
              <w:rPr>
                <w:rFonts w:asciiTheme="minorHAnsi" w:hAnsiTheme="minorHAnsi" w:cstheme="minorHAnsi"/>
                <w:b/>
                <w:bCs/>
                <w:color w:val="000002"/>
              </w:rPr>
            </w:pPr>
            <w:r w:rsidRPr="00A87965">
              <w:rPr>
                <w:rFonts w:asciiTheme="minorHAnsi" w:hAnsiTheme="minorHAnsi" w:cstheme="minorHAnsi"/>
                <w:b/>
                <w:bCs/>
                <w:color w:val="000002"/>
              </w:rPr>
              <w:t>App. YEARS OF GROUP ‘A’ SEVICE TO GET</w:t>
            </w:r>
          </w:p>
        </w:tc>
      </w:tr>
      <w:tr w:rsidR="006C0C3A" w:rsidRPr="00A87965" w:rsidTr="00D05C17">
        <w:tc>
          <w:tcPr>
            <w:tcW w:w="648" w:type="dxa"/>
            <w:vMerge w:val="restart"/>
          </w:tcPr>
          <w:p w:rsidR="006C0C3A" w:rsidRPr="00A87965" w:rsidRDefault="006C0C3A" w:rsidP="00E352C0">
            <w:pPr>
              <w:pStyle w:val="ListParagraph"/>
              <w:spacing w:line="276" w:lineRule="auto"/>
              <w:ind w:left="0"/>
              <w:jc w:val="both"/>
              <w:rPr>
                <w:rFonts w:asciiTheme="minorHAnsi" w:hAnsiTheme="minorHAnsi" w:cstheme="minorHAnsi"/>
                <w:b/>
                <w:bCs/>
                <w:color w:val="000002"/>
              </w:rPr>
            </w:pPr>
          </w:p>
        </w:tc>
        <w:tc>
          <w:tcPr>
            <w:tcW w:w="3060" w:type="dxa"/>
            <w:vMerge w:val="restart"/>
          </w:tcPr>
          <w:p w:rsidR="006C0C3A" w:rsidRPr="00A87965" w:rsidRDefault="006C0C3A" w:rsidP="00E352C0">
            <w:pPr>
              <w:pStyle w:val="ListParagraph"/>
              <w:spacing w:line="276" w:lineRule="auto"/>
              <w:ind w:left="0"/>
              <w:jc w:val="both"/>
              <w:rPr>
                <w:rFonts w:asciiTheme="minorHAnsi" w:hAnsiTheme="minorHAnsi" w:cstheme="minorHAnsi"/>
                <w:b/>
                <w:bCs/>
                <w:color w:val="000002"/>
              </w:rPr>
            </w:pPr>
            <w:r w:rsidRPr="00A87965">
              <w:rPr>
                <w:rFonts w:asciiTheme="minorHAnsi" w:hAnsiTheme="minorHAnsi" w:cstheme="minorHAnsi"/>
                <w:b/>
                <w:bCs/>
                <w:color w:val="000002"/>
              </w:rPr>
              <w:t xml:space="preserve">Sr. Scale </w:t>
            </w:r>
            <w:proofErr w:type="spellStart"/>
            <w:r w:rsidRPr="00A87965">
              <w:rPr>
                <w:rFonts w:asciiTheme="minorHAnsi" w:hAnsiTheme="minorHAnsi" w:cstheme="minorHAnsi"/>
                <w:b/>
                <w:bCs/>
                <w:color w:val="000002"/>
              </w:rPr>
              <w:t>Adhoc</w:t>
            </w:r>
            <w:proofErr w:type="spellEnd"/>
            <w:r w:rsidRPr="00A87965">
              <w:rPr>
                <w:rFonts w:asciiTheme="minorHAnsi" w:hAnsiTheme="minorHAnsi" w:cstheme="minorHAnsi"/>
                <w:b/>
                <w:bCs/>
                <w:color w:val="000002"/>
              </w:rPr>
              <w:t xml:space="preserve"> expected to be removed in</w:t>
            </w:r>
          </w:p>
        </w:tc>
        <w:tc>
          <w:tcPr>
            <w:tcW w:w="1602" w:type="dxa"/>
            <w:vMerge w:val="restart"/>
          </w:tcPr>
          <w:p w:rsidR="006C0C3A" w:rsidRPr="00A87965" w:rsidRDefault="006C0C3A" w:rsidP="00E352C0">
            <w:pPr>
              <w:pStyle w:val="ListParagraph"/>
              <w:spacing w:line="276" w:lineRule="auto"/>
              <w:ind w:left="0"/>
              <w:jc w:val="both"/>
              <w:rPr>
                <w:rFonts w:asciiTheme="minorHAnsi" w:hAnsiTheme="minorHAnsi" w:cstheme="minorHAnsi"/>
                <w:b/>
                <w:bCs/>
                <w:color w:val="000002"/>
              </w:rPr>
            </w:pPr>
          </w:p>
        </w:tc>
        <w:tc>
          <w:tcPr>
            <w:tcW w:w="1080" w:type="dxa"/>
            <w:gridSpan w:val="2"/>
          </w:tcPr>
          <w:p w:rsidR="006C0C3A" w:rsidRPr="00A87965" w:rsidRDefault="006C0C3A" w:rsidP="006F3EAC">
            <w:pPr>
              <w:pStyle w:val="ListParagraph"/>
              <w:spacing w:line="276" w:lineRule="auto"/>
              <w:ind w:left="0"/>
              <w:jc w:val="center"/>
              <w:rPr>
                <w:rFonts w:asciiTheme="minorHAnsi" w:hAnsiTheme="minorHAnsi" w:cstheme="minorHAnsi"/>
                <w:b/>
                <w:bCs/>
                <w:color w:val="000002"/>
              </w:rPr>
            </w:pPr>
            <w:r w:rsidRPr="00A87965">
              <w:rPr>
                <w:rFonts w:asciiTheme="minorHAnsi" w:hAnsiTheme="minorHAnsi" w:cstheme="minorHAnsi"/>
                <w:b/>
                <w:bCs/>
                <w:color w:val="000002"/>
              </w:rPr>
              <w:t>JA</w:t>
            </w:r>
          </w:p>
        </w:tc>
        <w:tc>
          <w:tcPr>
            <w:tcW w:w="1188" w:type="dxa"/>
            <w:gridSpan w:val="2"/>
          </w:tcPr>
          <w:p w:rsidR="006C0C3A" w:rsidRPr="00A87965" w:rsidRDefault="006C0C3A" w:rsidP="006F3EAC">
            <w:pPr>
              <w:pStyle w:val="ListParagraph"/>
              <w:spacing w:line="276" w:lineRule="auto"/>
              <w:ind w:left="0"/>
              <w:jc w:val="center"/>
              <w:rPr>
                <w:rFonts w:asciiTheme="minorHAnsi" w:hAnsiTheme="minorHAnsi" w:cstheme="minorHAnsi"/>
                <w:b/>
                <w:bCs/>
                <w:color w:val="000002"/>
              </w:rPr>
            </w:pPr>
            <w:r w:rsidRPr="00A87965">
              <w:rPr>
                <w:rFonts w:asciiTheme="minorHAnsi" w:hAnsiTheme="minorHAnsi" w:cstheme="minorHAnsi"/>
                <w:b/>
                <w:bCs/>
                <w:color w:val="000002"/>
              </w:rPr>
              <w:t>SAG</w:t>
            </w:r>
          </w:p>
        </w:tc>
        <w:tc>
          <w:tcPr>
            <w:tcW w:w="1123" w:type="dxa"/>
            <w:gridSpan w:val="2"/>
          </w:tcPr>
          <w:p w:rsidR="006C0C3A" w:rsidRPr="00A87965" w:rsidRDefault="006C0C3A" w:rsidP="006F3EAC">
            <w:pPr>
              <w:pStyle w:val="ListParagraph"/>
              <w:spacing w:line="276" w:lineRule="auto"/>
              <w:ind w:left="0"/>
              <w:jc w:val="center"/>
              <w:rPr>
                <w:rFonts w:asciiTheme="minorHAnsi" w:hAnsiTheme="minorHAnsi" w:cstheme="minorHAnsi"/>
                <w:b/>
                <w:bCs/>
                <w:color w:val="000002"/>
              </w:rPr>
            </w:pPr>
            <w:r w:rsidRPr="00A87965">
              <w:rPr>
                <w:rFonts w:asciiTheme="minorHAnsi" w:hAnsiTheme="minorHAnsi" w:cstheme="minorHAnsi"/>
                <w:b/>
                <w:bCs/>
                <w:color w:val="000002"/>
              </w:rPr>
              <w:t>HAG</w:t>
            </w:r>
          </w:p>
        </w:tc>
      </w:tr>
      <w:tr w:rsidR="001055D7" w:rsidRPr="00A87965" w:rsidTr="00D05C17">
        <w:tc>
          <w:tcPr>
            <w:tcW w:w="648" w:type="dxa"/>
            <w:vMerge/>
          </w:tcPr>
          <w:p w:rsidR="001055D7" w:rsidRPr="00A87965" w:rsidRDefault="001055D7" w:rsidP="00E352C0">
            <w:pPr>
              <w:pStyle w:val="ListParagraph"/>
              <w:spacing w:line="276" w:lineRule="auto"/>
              <w:ind w:left="0"/>
              <w:jc w:val="both"/>
              <w:rPr>
                <w:rFonts w:asciiTheme="minorHAnsi" w:hAnsiTheme="minorHAnsi" w:cstheme="minorHAnsi"/>
                <w:b/>
                <w:bCs/>
                <w:color w:val="000002"/>
              </w:rPr>
            </w:pPr>
          </w:p>
        </w:tc>
        <w:tc>
          <w:tcPr>
            <w:tcW w:w="3060" w:type="dxa"/>
            <w:vMerge/>
          </w:tcPr>
          <w:p w:rsidR="001055D7" w:rsidRPr="00A87965" w:rsidRDefault="001055D7" w:rsidP="00E352C0">
            <w:pPr>
              <w:pStyle w:val="ListParagraph"/>
              <w:spacing w:line="276" w:lineRule="auto"/>
              <w:ind w:left="0"/>
              <w:jc w:val="both"/>
              <w:rPr>
                <w:rFonts w:asciiTheme="minorHAnsi" w:hAnsiTheme="minorHAnsi" w:cstheme="minorHAnsi"/>
                <w:b/>
                <w:bCs/>
                <w:color w:val="000002"/>
              </w:rPr>
            </w:pPr>
          </w:p>
        </w:tc>
        <w:tc>
          <w:tcPr>
            <w:tcW w:w="1602" w:type="dxa"/>
            <w:vMerge/>
          </w:tcPr>
          <w:p w:rsidR="001055D7" w:rsidRPr="00A87965" w:rsidRDefault="001055D7" w:rsidP="00E352C0">
            <w:pPr>
              <w:pStyle w:val="ListParagraph"/>
              <w:spacing w:line="276" w:lineRule="auto"/>
              <w:ind w:left="0"/>
              <w:jc w:val="both"/>
              <w:rPr>
                <w:rFonts w:asciiTheme="minorHAnsi" w:hAnsiTheme="minorHAnsi" w:cstheme="minorHAnsi"/>
                <w:b/>
                <w:bCs/>
                <w:color w:val="000002"/>
              </w:rPr>
            </w:pPr>
          </w:p>
        </w:tc>
        <w:tc>
          <w:tcPr>
            <w:tcW w:w="540" w:type="dxa"/>
          </w:tcPr>
          <w:p w:rsidR="001055D7" w:rsidRPr="00A87965" w:rsidRDefault="001055D7" w:rsidP="00E352C0">
            <w:pPr>
              <w:pStyle w:val="ListParagraph"/>
              <w:spacing w:line="276" w:lineRule="auto"/>
              <w:ind w:left="0"/>
              <w:jc w:val="both"/>
              <w:rPr>
                <w:rFonts w:asciiTheme="minorHAnsi" w:hAnsiTheme="minorHAnsi" w:cstheme="minorHAnsi"/>
                <w:b/>
                <w:bCs/>
                <w:color w:val="000002"/>
              </w:rPr>
            </w:pPr>
            <w:r w:rsidRPr="00A87965">
              <w:rPr>
                <w:rFonts w:asciiTheme="minorHAnsi" w:hAnsiTheme="minorHAnsi" w:cstheme="minorHAnsi"/>
                <w:b/>
                <w:bCs/>
                <w:color w:val="000002"/>
              </w:rPr>
              <w:t>I</w:t>
            </w:r>
            <w:r w:rsidRPr="00A87965">
              <w:rPr>
                <w:rFonts w:asciiTheme="minorHAnsi" w:hAnsiTheme="minorHAnsi" w:cstheme="minorHAnsi"/>
                <w:b/>
                <w:bCs/>
                <w:color w:val="000002"/>
                <w:vertAlign w:val="superscript"/>
              </w:rPr>
              <w:t>*</w:t>
            </w:r>
          </w:p>
        </w:tc>
        <w:tc>
          <w:tcPr>
            <w:tcW w:w="540" w:type="dxa"/>
          </w:tcPr>
          <w:p w:rsidR="001055D7" w:rsidRPr="00A87965" w:rsidRDefault="001055D7" w:rsidP="00E352C0">
            <w:pPr>
              <w:pStyle w:val="ListParagraph"/>
              <w:spacing w:line="276" w:lineRule="auto"/>
              <w:ind w:left="0"/>
              <w:jc w:val="both"/>
              <w:rPr>
                <w:rFonts w:asciiTheme="minorHAnsi" w:hAnsiTheme="minorHAnsi" w:cstheme="minorHAnsi"/>
                <w:b/>
                <w:bCs/>
                <w:color w:val="000002"/>
              </w:rPr>
            </w:pPr>
            <w:r w:rsidRPr="00A87965">
              <w:rPr>
                <w:rFonts w:asciiTheme="minorHAnsi" w:hAnsiTheme="minorHAnsi" w:cstheme="minorHAnsi"/>
                <w:b/>
                <w:bCs/>
                <w:color w:val="000002"/>
              </w:rPr>
              <w:t>II</w:t>
            </w:r>
            <w:r w:rsidRPr="00A87965">
              <w:rPr>
                <w:rFonts w:asciiTheme="minorHAnsi" w:hAnsiTheme="minorHAnsi" w:cstheme="minorHAnsi"/>
                <w:b/>
                <w:bCs/>
                <w:color w:val="000002"/>
                <w:vertAlign w:val="superscript"/>
              </w:rPr>
              <w:t>**</w:t>
            </w:r>
          </w:p>
        </w:tc>
        <w:tc>
          <w:tcPr>
            <w:tcW w:w="540" w:type="dxa"/>
          </w:tcPr>
          <w:p w:rsidR="001055D7" w:rsidRPr="00A87965" w:rsidRDefault="001055D7" w:rsidP="00BB79CE">
            <w:pPr>
              <w:pStyle w:val="ListParagraph"/>
              <w:spacing w:line="276" w:lineRule="auto"/>
              <w:ind w:left="0"/>
              <w:jc w:val="both"/>
              <w:rPr>
                <w:rFonts w:asciiTheme="minorHAnsi" w:hAnsiTheme="minorHAnsi" w:cstheme="minorHAnsi"/>
                <w:b/>
                <w:bCs/>
                <w:color w:val="000002"/>
              </w:rPr>
            </w:pPr>
            <w:r w:rsidRPr="00A87965">
              <w:rPr>
                <w:rFonts w:asciiTheme="minorHAnsi" w:hAnsiTheme="minorHAnsi" w:cstheme="minorHAnsi"/>
                <w:b/>
                <w:bCs/>
                <w:color w:val="000002"/>
              </w:rPr>
              <w:t>I</w:t>
            </w:r>
            <w:r w:rsidRPr="00A87965">
              <w:rPr>
                <w:rFonts w:asciiTheme="minorHAnsi" w:hAnsiTheme="minorHAnsi" w:cstheme="minorHAnsi"/>
                <w:b/>
                <w:bCs/>
                <w:color w:val="000002"/>
                <w:vertAlign w:val="superscript"/>
              </w:rPr>
              <w:t>*</w:t>
            </w:r>
          </w:p>
        </w:tc>
        <w:tc>
          <w:tcPr>
            <w:tcW w:w="648" w:type="dxa"/>
          </w:tcPr>
          <w:p w:rsidR="001055D7" w:rsidRPr="00A87965" w:rsidRDefault="001055D7" w:rsidP="00BB79CE">
            <w:pPr>
              <w:pStyle w:val="ListParagraph"/>
              <w:spacing w:line="276" w:lineRule="auto"/>
              <w:ind w:left="0"/>
              <w:jc w:val="both"/>
              <w:rPr>
                <w:rFonts w:asciiTheme="minorHAnsi" w:hAnsiTheme="minorHAnsi" w:cstheme="minorHAnsi"/>
                <w:b/>
                <w:bCs/>
                <w:color w:val="000002"/>
              </w:rPr>
            </w:pPr>
            <w:r w:rsidRPr="00A87965">
              <w:rPr>
                <w:rFonts w:asciiTheme="minorHAnsi" w:hAnsiTheme="minorHAnsi" w:cstheme="minorHAnsi"/>
                <w:b/>
                <w:bCs/>
                <w:color w:val="000002"/>
              </w:rPr>
              <w:t>II</w:t>
            </w:r>
            <w:r w:rsidRPr="00A87965">
              <w:rPr>
                <w:rFonts w:asciiTheme="minorHAnsi" w:hAnsiTheme="minorHAnsi" w:cstheme="minorHAnsi"/>
                <w:b/>
                <w:bCs/>
                <w:color w:val="000002"/>
                <w:vertAlign w:val="superscript"/>
              </w:rPr>
              <w:t>**</w:t>
            </w:r>
          </w:p>
        </w:tc>
        <w:tc>
          <w:tcPr>
            <w:tcW w:w="630" w:type="dxa"/>
          </w:tcPr>
          <w:p w:rsidR="001055D7" w:rsidRPr="00A87965" w:rsidRDefault="001055D7" w:rsidP="00BB79CE">
            <w:pPr>
              <w:pStyle w:val="ListParagraph"/>
              <w:spacing w:line="276" w:lineRule="auto"/>
              <w:ind w:left="0"/>
              <w:jc w:val="both"/>
              <w:rPr>
                <w:rFonts w:asciiTheme="minorHAnsi" w:hAnsiTheme="minorHAnsi" w:cstheme="minorHAnsi"/>
                <w:b/>
                <w:bCs/>
                <w:color w:val="000002"/>
              </w:rPr>
            </w:pPr>
            <w:r w:rsidRPr="00A87965">
              <w:rPr>
                <w:rFonts w:asciiTheme="minorHAnsi" w:hAnsiTheme="minorHAnsi" w:cstheme="minorHAnsi"/>
                <w:b/>
                <w:bCs/>
                <w:color w:val="000002"/>
              </w:rPr>
              <w:t>I</w:t>
            </w:r>
            <w:r w:rsidRPr="00A87965">
              <w:rPr>
                <w:rFonts w:asciiTheme="minorHAnsi" w:hAnsiTheme="minorHAnsi" w:cstheme="minorHAnsi"/>
                <w:b/>
                <w:bCs/>
                <w:color w:val="000002"/>
                <w:vertAlign w:val="superscript"/>
              </w:rPr>
              <w:t>*</w:t>
            </w:r>
          </w:p>
        </w:tc>
        <w:tc>
          <w:tcPr>
            <w:tcW w:w="493" w:type="dxa"/>
          </w:tcPr>
          <w:p w:rsidR="001055D7" w:rsidRPr="00A87965" w:rsidRDefault="001055D7" w:rsidP="00BB79CE">
            <w:pPr>
              <w:pStyle w:val="ListParagraph"/>
              <w:spacing w:line="276" w:lineRule="auto"/>
              <w:ind w:left="0"/>
              <w:jc w:val="both"/>
              <w:rPr>
                <w:rFonts w:asciiTheme="minorHAnsi" w:hAnsiTheme="minorHAnsi" w:cstheme="minorHAnsi"/>
                <w:b/>
                <w:bCs/>
                <w:color w:val="000002"/>
              </w:rPr>
            </w:pPr>
            <w:r w:rsidRPr="00A87965">
              <w:rPr>
                <w:rFonts w:asciiTheme="minorHAnsi" w:hAnsiTheme="minorHAnsi" w:cstheme="minorHAnsi"/>
                <w:b/>
                <w:bCs/>
                <w:color w:val="000002"/>
              </w:rPr>
              <w:t>II</w:t>
            </w:r>
            <w:r w:rsidRPr="00A87965">
              <w:rPr>
                <w:rFonts w:asciiTheme="minorHAnsi" w:hAnsiTheme="minorHAnsi" w:cstheme="minorHAnsi"/>
                <w:b/>
                <w:bCs/>
                <w:color w:val="000002"/>
                <w:vertAlign w:val="superscript"/>
              </w:rPr>
              <w:t>**</w:t>
            </w:r>
          </w:p>
        </w:tc>
      </w:tr>
      <w:tr w:rsidR="004619C9" w:rsidRPr="00A87965" w:rsidTr="00D05C17">
        <w:tc>
          <w:tcPr>
            <w:tcW w:w="648" w:type="dxa"/>
          </w:tcPr>
          <w:p w:rsidR="006C0C3A" w:rsidRPr="00A87965" w:rsidRDefault="004619C9" w:rsidP="004619C9">
            <w:pPr>
              <w:pStyle w:val="ListParagraph"/>
              <w:spacing w:line="276" w:lineRule="auto"/>
              <w:ind w:left="0"/>
              <w:jc w:val="center"/>
              <w:rPr>
                <w:rFonts w:asciiTheme="minorHAnsi" w:hAnsiTheme="minorHAnsi" w:cstheme="minorHAnsi"/>
                <w:color w:val="000002"/>
              </w:rPr>
            </w:pPr>
            <w:r w:rsidRPr="00A87965">
              <w:rPr>
                <w:rFonts w:asciiTheme="minorHAnsi" w:hAnsiTheme="minorHAnsi" w:cstheme="minorHAnsi"/>
                <w:color w:val="000002"/>
              </w:rPr>
              <w:t>1</w:t>
            </w:r>
          </w:p>
        </w:tc>
        <w:tc>
          <w:tcPr>
            <w:tcW w:w="3060" w:type="dxa"/>
            <w:vAlign w:val="center"/>
          </w:tcPr>
          <w:p w:rsidR="006C0C3A" w:rsidRPr="00A87965" w:rsidRDefault="006C0C3A" w:rsidP="004F0AA4">
            <w:pPr>
              <w:ind w:left="72"/>
              <w:rPr>
                <w:rFonts w:cstheme="minorHAnsi"/>
                <w:sz w:val="20"/>
              </w:rPr>
            </w:pPr>
            <w:r w:rsidRPr="00A87965">
              <w:rPr>
                <w:rFonts w:cstheme="minorHAnsi"/>
                <w:color w:val="000001"/>
                <w:sz w:val="20"/>
              </w:rPr>
              <w:t>2</w:t>
            </w:r>
            <w:r w:rsidRPr="00A87965">
              <w:rPr>
                <w:rFonts w:cstheme="minorHAnsi"/>
                <w:color w:val="000000"/>
                <w:sz w:val="20"/>
              </w:rPr>
              <w:t xml:space="preserve">0 </w:t>
            </w:r>
            <w:r w:rsidRPr="00A87965">
              <w:rPr>
                <w:rFonts w:cstheme="minorHAnsi"/>
                <w:color w:val="000001"/>
                <w:sz w:val="20"/>
              </w:rPr>
              <w:t>Year</w:t>
            </w:r>
            <w:r w:rsidRPr="00A87965">
              <w:rPr>
                <w:rFonts w:cstheme="minorHAnsi"/>
                <w:color w:val="000000"/>
                <w:sz w:val="20"/>
              </w:rPr>
              <w:t>s</w:t>
            </w:r>
          </w:p>
        </w:tc>
        <w:tc>
          <w:tcPr>
            <w:tcW w:w="1602" w:type="dxa"/>
            <w:vAlign w:val="center"/>
          </w:tcPr>
          <w:p w:rsidR="006C0C3A" w:rsidRPr="00A87965" w:rsidRDefault="006C0C3A" w:rsidP="004F0AA4">
            <w:pPr>
              <w:ind w:left="139"/>
              <w:jc w:val="center"/>
              <w:rPr>
                <w:rFonts w:cstheme="minorHAnsi"/>
                <w:sz w:val="20"/>
              </w:rPr>
            </w:pPr>
            <w:r w:rsidRPr="00A87965">
              <w:rPr>
                <w:rFonts w:cstheme="minorHAnsi"/>
                <w:color w:val="000001"/>
                <w:sz w:val="20"/>
              </w:rPr>
              <w:t>137</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16</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14</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23</w:t>
            </w:r>
          </w:p>
        </w:tc>
        <w:tc>
          <w:tcPr>
            <w:tcW w:w="648"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21</w:t>
            </w:r>
          </w:p>
        </w:tc>
        <w:tc>
          <w:tcPr>
            <w:tcW w:w="63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32</w:t>
            </w:r>
          </w:p>
        </w:tc>
        <w:tc>
          <w:tcPr>
            <w:tcW w:w="493"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31</w:t>
            </w:r>
          </w:p>
        </w:tc>
      </w:tr>
      <w:tr w:rsidR="007E19BA" w:rsidRPr="00A87965" w:rsidTr="00D05C17">
        <w:tc>
          <w:tcPr>
            <w:tcW w:w="648" w:type="dxa"/>
          </w:tcPr>
          <w:p w:rsidR="006C0C3A" w:rsidRPr="00A87965" w:rsidRDefault="004619C9" w:rsidP="004619C9">
            <w:pPr>
              <w:pStyle w:val="ListParagraph"/>
              <w:spacing w:line="276" w:lineRule="auto"/>
              <w:ind w:left="0"/>
              <w:jc w:val="center"/>
              <w:rPr>
                <w:rFonts w:asciiTheme="minorHAnsi" w:hAnsiTheme="minorHAnsi" w:cstheme="minorHAnsi"/>
                <w:color w:val="000002"/>
              </w:rPr>
            </w:pPr>
            <w:r w:rsidRPr="00A87965">
              <w:rPr>
                <w:rFonts w:asciiTheme="minorHAnsi" w:hAnsiTheme="minorHAnsi" w:cstheme="minorHAnsi"/>
                <w:color w:val="000002"/>
              </w:rPr>
              <w:t>2</w:t>
            </w:r>
          </w:p>
        </w:tc>
        <w:tc>
          <w:tcPr>
            <w:tcW w:w="3060" w:type="dxa"/>
            <w:vAlign w:val="center"/>
          </w:tcPr>
          <w:p w:rsidR="006C0C3A" w:rsidRPr="00A87965" w:rsidRDefault="006C0C3A" w:rsidP="004F0AA4">
            <w:pPr>
              <w:ind w:left="72"/>
              <w:rPr>
                <w:rFonts w:cstheme="minorHAnsi"/>
                <w:sz w:val="20"/>
              </w:rPr>
            </w:pPr>
            <w:r w:rsidRPr="00A87965">
              <w:rPr>
                <w:rFonts w:cstheme="minorHAnsi"/>
                <w:color w:val="000001"/>
                <w:w w:val="78"/>
                <w:sz w:val="20"/>
              </w:rPr>
              <w:t xml:space="preserve">15 </w:t>
            </w:r>
            <w:r w:rsidRPr="00A87965">
              <w:rPr>
                <w:rFonts w:cstheme="minorHAnsi"/>
                <w:color w:val="000001"/>
                <w:sz w:val="20"/>
              </w:rPr>
              <w:t>Yea</w:t>
            </w:r>
            <w:r w:rsidRPr="00A87965">
              <w:rPr>
                <w:rFonts w:cstheme="minorHAnsi"/>
                <w:color w:val="000000"/>
                <w:sz w:val="20"/>
              </w:rPr>
              <w:t>r</w:t>
            </w:r>
            <w:r w:rsidRPr="00A87965">
              <w:rPr>
                <w:rFonts w:cstheme="minorHAnsi"/>
                <w:color w:val="000001"/>
                <w:sz w:val="20"/>
              </w:rPr>
              <w:t>s</w:t>
            </w:r>
          </w:p>
        </w:tc>
        <w:tc>
          <w:tcPr>
            <w:tcW w:w="1602" w:type="dxa"/>
            <w:vAlign w:val="center"/>
          </w:tcPr>
          <w:p w:rsidR="006C0C3A" w:rsidRPr="00A87965" w:rsidRDefault="006C0C3A" w:rsidP="004F0AA4">
            <w:pPr>
              <w:ind w:left="139"/>
              <w:jc w:val="center"/>
              <w:rPr>
                <w:rFonts w:cstheme="minorHAnsi"/>
                <w:sz w:val="20"/>
              </w:rPr>
            </w:pPr>
            <w:r w:rsidRPr="00A87965">
              <w:rPr>
                <w:rFonts w:cstheme="minorHAnsi"/>
                <w:color w:val="0A0B0C"/>
                <w:w w:val="78"/>
                <w:sz w:val="20"/>
              </w:rPr>
              <w:t>1</w:t>
            </w:r>
            <w:r w:rsidRPr="00A87965">
              <w:rPr>
                <w:rFonts w:cstheme="minorHAnsi"/>
                <w:color w:val="000001"/>
                <w:w w:val="78"/>
                <w:sz w:val="20"/>
              </w:rPr>
              <w:t>47</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16</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14</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24</w:t>
            </w:r>
          </w:p>
        </w:tc>
        <w:tc>
          <w:tcPr>
            <w:tcW w:w="648"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22</w:t>
            </w:r>
          </w:p>
        </w:tc>
        <w:tc>
          <w:tcPr>
            <w:tcW w:w="63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32</w:t>
            </w:r>
          </w:p>
        </w:tc>
        <w:tc>
          <w:tcPr>
            <w:tcW w:w="493"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31</w:t>
            </w:r>
          </w:p>
        </w:tc>
      </w:tr>
      <w:tr w:rsidR="007E19BA" w:rsidRPr="00A87965" w:rsidTr="00D05C17">
        <w:tc>
          <w:tcPr>
            <w:tcW w:w="648" w:type="dxa"/>
          </w:tcPr>
          <w:p w:rsidR="006C0C3A" w:rsidRPr="00A87965" w:rsidRDefault="004619C9" w:rsidP="004619C9">
            <w:pPr>
              <w:pStyle w:val="ListParagraph"/>
              <w:spacing w:line="276" w:lineRule="auto"/>
              <w:ind w:left="0"/>
              <w:jc w:val="center"/>
              <w:rPr>
                <w:rFonts w:asciiTheme="minorHAnsi" w:hAnsiTheme="minorHAnsi" w:cstheme="minorHAnsi"/>
                <w:color w:val="000002"/>
              </w:rPr>
            </w:pPr>
            <w:r w:rsidRPr="00A87965">
              <w:rPr>
                <w:rFonts w:asciiTheme="minorHAnsi" w:hAnsiTheme="minorHAnsi" w:cstheme="minorHAnsi"/>
                <w:color w:val="000002"/>
              </w:rPr>
              <w:t>3</w:t>
            </w:r>
          </w:p>
        </w:tc>
        <w:tc>
          <w:tcPr>
            <w:tcW w:w="3060" w:type="dxa"/>
            <w:vAlign w:val="center"/>
          </w:tcPr>
          <w:p w:rsidR="006C0C3A" w:rsidRPr="00A87965" w:rsidRDefault="006C0C3A" w:rsidP="004F0AA4">
            <w:pPr>
              <w:ind w:left="72"/>
              <w:rPr>
                <w:rFonts w:cstheme="minorHAnsi"/>
                <w:sz w:val="20"/>
              </w:rPr>
            </w:pPr>
            <w:r w:rsidRPr="00A87965">
              <w:rPr>
                <w:rFonts w:cstheme="minorHAnsi"/>
                <w:color w:val="000001"/>
                <w:sz w:val="20"/>
              </w:rPr>
              <w:t>1</w:t>
            </w:r>
            <w:r w:rsidRPr="00A87965">
              <w:rPr>
                <w:rFonts w:cstheme="minorHAnsi"/>
                <w:color w:val="000000"/>
                <w:sz w:val="20"/>
              </w:rPr>
              <w:t xml:space="preserve">0 </w:t>
            </w:r>
            <w:r w:rsidRPr="00A87965">
              <w:rPr>
                <w:rFonts w:cstheme="minorHAnsi"/>
                <w:color w:val="000001"/>
                <w:sz w:val="20"/>
              </w:rPr>
              <w:t>Y</w:t>
            </w:r>
            <w:r w:rsidRPr="00A87965">
              <w:rPr>
                <w:rFonts w:cstheme="minorHAnsi"/>
                <w:color w:val="000000"/>
                <w:sz w:val="20"/>
              </w:rPr>
              <w:t>e</w:t>
            </w:r>
            <w:r w:rsidRPr="00A87965">
              <w:rPr>
                <w:rFonts w:cstheme="minorHAnsi"/>
                <w:color w:val="000001"/>
                <w:sz w:val="20"/>
              </w:rPr>
              <w:t>ars</w:t>
            </w:r>
          </w:p>
        </w:tc>
        <w:tc>
          <w:tcPr>
            <w:tcW w:w="1602" w:type="dxa"/>
            <w:vAlign w:val="center"/>
          </w:tcPr>
          <w:p w:rsidR="006C0C3A" w:rsidRPr="00A87965" w:rsidRDefault="006C0C3A" w:rsidP="004F0AA4">
            <w:pPr>
              <w:ind w:left="139"/>
              <w:jc w:val="center"/>
              <w:rPr>
                <w:rFonts w:cstheme="minorHAnsi"/>
                <w:sz w:val="20"/>
              </w:rPr>
            </w:pPr>
            <w:r w:rsidRPr="00A87965">
              <w:rPr>
                <w:rFonts w:cstheme="minorHAnsi"/>
                <w:color w:val="252526"/>
                <w:w w:val="78"/>
                <w:sz w:val="20"/>
              </w:rPr>
              <w:t>1</w:t>
            </w:r>
            <w:r w:rsidRPr="00A87965">
              <w:rPr>
                <w:rFonts w:cstheme="minorHAnsi"/>
                <w:color w:val="000001"/>
                <w:w w:val="78"/>
                <w:sz w:val="20"/>
              </w:rPr>
              <w:t>68</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17</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17</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25</w:t>
            </w:r>
          </w:p>
        </w:tc>
        <w:tc>
          <w:tcPr>
            <w:tcW w:w="648"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23</w:t>
            </w:r>
          </w:p>
        </w:tc>
        <w:tc>
          <w:tcPr>
            <w:tcW w:w="63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32</w:t>
            </w:r>
          </w:p>
        </w:tc>
        <w:tc>
          <w:tcPr>
            <w:tcW w:w="493"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31</w:t>
            </w:r>
          </w:p>
        </w:tc>
      </w:tr>
      <w:tr w:rsidR="007E19BA" w:rsidRPr="00A87965" w:rsidTr="00D05C17">
        <w:tc>
          <w:tcPr>
            <w:tcW w:w="648" w:type="dxa"/>
          </w:tcPr>
          <w:p w:rsidR="006C0C3A" w:rsidRPr="00A87965" w:rsidRDefault="004619C9" w:rsidP="004619C9">
            <w:pPr>
              <w:pStyle w:val="ListParagraph"/>
              <w:spacing w:line="276" w:lineRule="auto"/>
              <w:ind w:left="0"/>
              <w:jc w:val="center"/>
              <w:rPr>
                <w:rFonts w:asciiTheme="minorHAnsi" w:hAnsiTheme="minorHAnsi" w:cstheme="minorHAnsi"/>
                <w:color w:val="000002"/>
              </w:rPr>
            </w:pPr>
            <w:r w:rsidRPr="00A87965">
              <w:rPr>
                <w:rFonts w:asciiTheme="minorHAnsi" w:hAnsiTheme="minorHAnsi" w:cstheme="minorHAnsi"/>
                <w:color w:val="000002"/>
              </w:rPr>
              <w:t>4</w:t>
            </w:r>
          </w:p>
        </w:tc>
        <w:tc>
          <w:tcPr>
            <w:tcW w:w="3060" w:type="dxa"/>
            <w:vAlign w:val="center"/>
          </w:tcPr>
          <w:p w:rsidR="006C0C3A" w:rsidRPr="00A87965" w:rsidRDefault="006C0C3A" w:rsidP="009D7DA8">
            <w:pPr>
              <w:ind w:left="72"/>
              <w:jc w:val="both"/>
              <w:rPr>
                <w:rFonts w:cstheme="minorHAnsi"/>
                <w:sz w:val="20"/>
              </w:rPr>
            </w:pPr>
            <w:r w:rsidRPr="00A87965">
              <w:rPr>
                <w:rFonts w:cstheme="minorHAnsi"/>
                <w:color w:val="000001"/>
                <w:sz w:val="20"/>
              </w:rPr>
              <w:t>5 Yea</w:t>
            </w:r>
            <w:r w:rsidRPr="00A87965">
              <w:rPr>
                <w:rFonts w:cstheme="minorHAnsi"/>
                <w:color w:val="0A0B0C"/>
                <w:sz w:val="20"/>
              </w:rPr>
              <w:t>r</w:t>
            </w:r>
            <w:r w:rsidRPr="00A87965">
              <w:rPr>
                <w:rFonts w:cstheme="minorHAnsi"/>
                <w:color w:val="000001"/>
                <w:sz w:val="20"/>
              </w:rPr>
              <w:t>s</w:t>
            </w:r>
          </w:p>
        </w:tc>
        <w:tc>
          <w:tcPr>
            <w:tcW w:w="1602" w:type="dxa"/>
            <w:vAlign w:val="center"/>
          </w:tcPr>
          <w:p w:rsidR="006C0C3A" w:rsidRPr="00A87965" w:rsidRDefault="006C0C3A" w:rsidP="00602C44">
            <w:pPr>
              <w:ind w:left="139"/>
              <w:jc w:val="center"/>
              <w:rPr>
                <w:rFonts w:cstheme="minorHAnsi"/>
                <w:sz w:val="20"/>
              </w:rPr>
            </w:pPr>
            <w:r w:rsidRPr="00A87965">
              <w:rPr>
                <w:rFonts w:cstheme="minorHAnsi"/>
                <w:color w:val="000001"/>
                <w:w w:val="78"/>
                <w:sz w:val="20"/>
              </w:rPr>
              <w:t>231</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19</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19</w:t>
            </w:r>
          </w:p>
        </w:tc>
        <w:tc>
          <w:tcPr>
            <w:tcW w:w="54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26</w:t>
            </w:r>
          </w:p>
        </w:tc>
        <w:tc>
          <w:tcPr>
            <w:tcW w:w="648"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25</w:t>
            </w:r>
          </w:p>
        </w:tc>
        <w:tc>
          <w:tcPr>
            <w:tcW w:w="630"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32</w:t>
            </w:r>
          </w:p>
        </w:tc>
        <w:tc>
          <w:tcPr>
            <w:tcW w:w="493" w:type="dxa"/>
          </w:tcPr>
          <w:p w:rsidR="006C0C3A" w:rsidRPr="00A87965" w:rsidRDefault="0001717B" w:rsidP="00E352C0">
            <w:pPr>
              <w:pStyle w:val="ListParagraph"/>
              <w:spacing w:line="276" w:lineRule="auto"/>
              <w:ind w:left="0"/>
              <w:jc w:val="both"/>
              <w:rPr>
                <w:rFonts w:asciiTheme="minorHAnsi" w:hAnsiTheme="minorHAnsi" w:cstheme="minorHAnsi"/>
                <w:color w:val="000002"/>
              </w:rPr>
            </w:pPr>
            <w:r w:rsidRPr="00A87965">
              <w:rPr>
                <w:rFonts w:asciiTheme="minorHAnsi" w:hAnsiTheme="minorHAnsi" w:cstheme="minorHAnsi"/>
                <w:color w:val="000002"/>
              </w:rPr>
              <w:t>32</w:t>
            </w:r>
          </w:p>
        </w:tc>
      </w:tr>
    </w:tbl>
    <w:p w:rsidR="001055D7" w:rsidRPr="00A87965" w:rsidRDefault="001055D7" w:rsidP="001055D7">
      <w:pPr>
        <w:spacing w:line="283" w:lineRule="exact"/>
        <w:ind w:left="1118" w:right="2937"/>
        <w:jc w:val="both"/>
        <w:rPr>
          <w:rFonts w:cstheme="minorHAnsi"/>
          <w:color w:val="000001"/>
          <w:sz w:val="24"/>
        </w:rPr>
      </w:pPr>
      <w:r w:rsidRPr="00A87965">
        <w:rPr>
          <w:rFonts w:cstheme="minorHAnsi"/>
          <w:color w:val="000001"/>
          <w:sz w:val="25"/>
        </w:rPr>
        <w:t xml:space="preserve">* </w:t>
      </w:r>
      <w:r w:rsidRPr="00A87965">
        <w:rPr>
          <w:rFonts w:cstheme="minorHAnsi"/>
          <w:color w:val="0A0B0C"/>
          <w:sz w:val="24"/>
        </w:rPr>
        <w:t xml:space="preserve">I </w:t>
      </w:r>
      <w:proofErr w:type="gramStart"/>
      <w:r w:rsidRPr="00A87965">
        <w:rPr>
          <w:rFonts w:cstheme="minorHAnsi"/>
          <w:color w:val="000001"/>
          <w:sz w:val="24"/>
        </w:rPr>
        <w:t>indi</w:t>
      </w:r>
      <w:r w:rsidRPr="00A87965">
        <w:rPr>
          <w:rFonts w:cstheme="minorHAnsi"/>
          <w:color w:val="000000"/>
          <w:sz w:val="24"/>
        </w:rPr>
        <w:t>c</w:t>
      </w:r>
      <w:r w:rsidRPr="00A87965">
        <w:rPr>
          <w:rFonts w:cstheme="minorHAnsi"/>
          <w:color w:val="000001"/>
          <w:sz w:val="24"/>
        </w:rPr>
        <w:t>at</w:t>
      </w:r>
      <w:r w:rsidRPr="00A87965">
        <w:rPr>
          <w:rFonts w:cstheme="minorHAnsi"/>
          <w:color w:val="000000"/>
          <w:sz w:val="24"/>
        </w:rPr>
        <w:t>es</w:t>
      </w:r>
      <w:proofErr w:type="gramEnd"/>
      <w:r w:rsidRPr="00A87965">
        <w:rPr>
          <w:rFonts w:cstheme="minorHAnsi"/>
          <w:color w:val="000000"/>
          <w:sz w:val="24"/>
        </w:rPr>
        <w:t xml:space="preserve"> </w:t>
      </w:r>
      <w:r w:rsidRPr="00A87965">
        <w:rPr>
          <w:rFonts w:cstheme="minorHAnsi"/>
          <w:color w:val="000001"/>
          <w:sz w:val="24"/>
        </w:rPr>
        <w:t>pres</w:t>
      </w:r>
      <w:r w:rsidRPr="00A87965">
        <w:rPr>
          <w:rFonts w:cstheme="minorHAnsi"/>
          <w:color w:val="000000"/>
          <w:sz w:val="24"/>
        </w:rPr>
        <w:t>e</w:t>
      </w:r>
      <w:r w:rsidRPr="00A87965">
        <w:rPr>
          <w:rFonts w:cstheme="minorHAnsi"/>
          <w:color w:val="000001"/>
          <w:sz w:val="24"/>
        </w:rPr>
        <w:t xml:space="preserve">nt cadre structure </w:t>
      </w:r>
    </w:p>
    <w:p w:rsidR="001055D7" w:rsidRPr="00A87965" w:rsidRDefault="001055D7" w:rsidP="001055D7">
      <w:pPr>
        <w:spacing w:line="283" w:lineRule="exact"/>
        <w:ind w:left="1118" w:right="2937"/>
        <w:jc w:val="both"/>
        <w:rPr>
          <w:rFonts w:cstheme="minorHAnsi"/>
          <w:sz w:val="24"/>
        </w:rPr>
      </w:pPr>
      <w:r w:rsidRPr="00A87965">
        <w:rPr>
          <w:rFonts w:cstheme="minorHAnsi"/>
          <w:color w:val="000001"/>
          <w:w w:val="81"/>
          <w:sz w:val="33"/>
        </w:rPr>
        <w:t xml:space="preserve">* </w:t>
      </w:r>
      <w:r w:rsidRPr="00A87965">
        <w:rPr>
          <w:rFonts w:cstheme="minorHAnsi"/>
          <w:color w:val="0A0B0C"/>
          <w:w w:val="81"/>
          <w:sz w:val="33"/>
        </w:rPr>
        <w:t xml:space="preserve">* </w:t>
      </w:r>
      <w:r w:rsidRPr="00A87965">
        <w:rPr>
          <w:rFonts w:cstheme="minorHAnsi"/>
          <w:color w:val="000001"/>
          <w:sz w:val="24"/>
        </w:rPr>
        <w:t>II indi</w:t>
      </w:r>
      <w:r w:rsidRPr="00A87965">
        <w:rPr>
          <w:rFonts w:cstheme="minorHAnsi"/>
          <w:color w:val="000000"/>
          <w:sz w:val="24"/>
        </w:rPr>
        <w:t>c</w:t>
      </w:r>
      <w:r w:rsidRPr="00A87965">
        <w:rPr>
          <w:rFonts w:cstheme="minorHAnsi"/>
          <w:color w:val="000001"/>
          <w:sz w:val="24"/>
        </w:rPr>
        <w:t>ates model cadr</w:t>
      </w:r>
      <w:r w:rsidRPr="00A87965">
        <w:rPr>
          <w:rFonts w:cstheme="minorHAnsi"/>
          <w:color w:val="000000"/>
          <w:sz w:val="24"/>
        </w:rPr>
        <w:t xml:space="preserve">e </w:t>
      </w:r>
      <w:r w:rsidRPr="00A87965">
        <w:rPr>
          <w:rFonts w:cstheme="minorHAnsi"/>
          <w:color w:val="000001"/>
          <w:sz w:val="24"/>
        </w:rPr>
        <w:t>struc</w:t>
      </w:r>
      <w:r w:rsidRPr="00A87965">
        <w:rPr>
          <w:rFonts w:cstheme="minorHAnsi"/>
          <w:color w:val="0A0B0C"/>
          <w:sz w:val="24"/>
        </w:rPr>
        <w:t>t</w:t>
      </w:r>
      <w:r w:rsidRPr="00A87965">
        <w:rPr>
          <w:rFonts w:cstheme="minorHAnsi"/>
          <w:color w:val="000001"/>
          <w:sz w:val="24"/>
        </w:rPr>
        <w:t>ure</w:t>
      </w:r>
    </w:p>
    <w:p w:rsidR="00BB7D13" w:rsidRPr="00A87965" w:rsidRDefault="00BB7D13" w:rsidP="00BB7D13">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 xml:space="preserve">A critical appreciation of the option 4 in the above table and the corresponding details at </w:t>
      </w:r>
      <w:proofErr w:type="spellStart"/>
      <w:r w:rsidRPr="00A87965">
        <w:rPr>
          <w:rFonts w:asciiTheme="minorHAnsi" w:hAnsiTheme="minorHAnsi" w:cstheme="minorHAnsi"/>
          <w:color w:val="000002"/>
          <w:sz w:val="24"/>
          <w:szCs w:val="24"/>
        </w:rPr>
        <w:t>Annexures</w:t>
      </w:r>
      <w:proofErr w:type="spellEnd"/>
      <w:r w:rsidRPr="00A87965">
        <w:rPr>
          <w:rFonts w:asciiTheme="minorHAnsi" w:hAnsiTheme="minorHAnsi" w:cstheme="minorHAnsi"/>
          <w:color w:val="000002"/>
          <w:sz w:val="24"/>
          <w:szCs w:val="24"/>
        </w:rPr>
        <w:t xml:space="preserve"> V and yea), shows that this level of recruitment has serious adverse effects on the promotional prospects to various grades, in as much that JA Grade would be available in about 191 years of Group</w:t>
      </w:r>
      <w:r w:rsidR="00693FCD"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A' service and SA Grade in about 25 years of Group</w:t>
      </w:r>
      <w:r w:rsidR="00077FE1"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A</w:t>
      </w:r>
      <w:r w:rsidR="00077FE1"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service. This would seriously affect not only the directly recruited officers but also those promoted from Group B, because, officers promoted from Group B would normally not be putting in 19 years or more of Group' A' service and would therefore not be able to make it to JAG at all. On this consideration the option 4 in the above table cannot be recommended.</w:t>
      </w:r>
    </w:p>
    <w:p w:rsidR="00DC6DE0" w:rsidRPr="00A87965" w:rsidRDefault="00DC6DE0" w:rsidP="00DC6DE0">
      <w:pPr>
        <w:pStyle w:val="ListParagraph"/>
        <w:spacing w:line="276" w:lineRule="auto"/>
        <w:ind w:left="0"/>
        <w:jc w:val="both"/>
        <w:rPr>
          <w:rFonts w:asciiTheme="minorHAnsi" w:hAnsiTheme="minorHAnsi" w:cstheme="minorHAnsi"/>
          <w:color w:val="000002"/>
          <w:sz w:val="24"/>
          <w:szCs w:val="24"/>
        </w:rPr>
      </w:pPr>
    </w:p>
    <w:p w:rsidR="00DC6DE0" w:rsidRPr="00A87965" w:rsidRDefault="00DC6DE0" w:rsidP="00DC6DE0">
      <w:pPr>
        <w:pStyle w:val="ListParagraph"/>
        <w:numPr>
          <w:ilvl w:val="0"/>
          <w:numId w:val="3"/>
        </w:numPr>
        <w:spacing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Out of</w:t>
      </w:r>
      <w:r w:rsidR="00402FF2"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the other three options, option 1 is superior to option 2, and option 2 is superior to option 3 from considerations of promotion prospects. However With a view to adopt the shortest acceptable time frame for elimination of the existing 1259 ad-hoc arrangements in Senior Scale, the committee is of the considered view that we may follow option 3, This option envisages a timeframe of 10 years for elimination of ad-hoc arrangements in Senior Scale and at the same time its adverse effect on promotion prospects to various grades is not as bad as that of option 4. However to achieve this objective it would be necessary to ensure that this level of recruitment is done each year over next 10 years.</w:t>
      </w:r>
    </w:p>
    <w:p w:rsidR="003E5538" w:rsidRPr="00A87965" w:rsidRDefault="003E5538" w:rsidP="003E5538">
      <w:pPr>
        <w:pStyle w:val="ListParagraph"/>
        <w:rPr>
          <w:rFonts w:asciiTheme="minorHAnsi" w:hAnsiTheme="minorHAnsi" w:cstheme="minorHAnsi"/>
          <w:color w:val="000002"/>
          <w:sz w:val="24"/>
          <w:szCs w:val="24"/>
        </w:rPr>
      </w:pPr>
    </w:p>
    <w:p w:rsidR="00247C1E" w:rsidRPr="00A87965" w:rsidRDefault="003E5538" w:rsidP="00E45EB5">
      <w:pPr>
        <w:pStyle w:val="ListParagraph"/>
        <w:numPr>
          <w:ilvl w:val="0"/>
          <w:numId w:val="3"/>
        </w:numPr>
        <w:spacing w:before="528"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For this purpose, as also for eliminating avoidable delays in placement of</w:t>
      </w:r>
      <w:r w:rsidR="00C71014"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indent on UPSC for direct recruitment / .submission of proposals for</w:t>
      </w:r>
      <w:r w:rsidR="00C71014"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 xml:space="preserve">holding DPC meetings, it 15 desirable that this level of recruitment be continued for at-least four to five years, which would be the </w:t>
      </w:r>
      <w:proofErr w:type="spellStart"/>
      <w:r w:rsidRPr="00A87965">
        <w:rPr>
          <w:rFonts w:asciiTheme="minorHAnsi" w:hAnsiTheme="minorHAnsi" w:cstheme="minorHAnsi"/>
          <w:color w:val="000002"/>
          <w:sz w:val="24"/>
          <w:szCs w:val="24"/>
        </w:rPr>
        <w:t>mid point</w:t>
      </w:r>
      <w:proofErr w:type="spellEnd"/>
      <w:r w:rsidRPr="00A87965">
        <w:rPr>
          <w:rFonts w:asciiTheme="minorHAnsi" w:hAnsiTheme="minorHAnsi" w:cstheme="minorHAnsi"/>
          <w:color w:val="000002"/>
          <w:sz w:val="24"/>
          <w:szCs w:val="24"/>
        </w:rPr>
        <w:t xml:space="preserve"> of the duration in which ad-hoc arrangements in 'Senior Scale are proposed to be eliminated. After 4 - 5 years the level of recruitment can be reviewed again based on the situation prevailing at that t</w:t>
      </w:r>
      <w:r w:rsidR="00247C1E" w:rsidRPr="00A87965">
        <w:rPr>
          <w:rFonts w:asciiTheme="minorHAnsi" w:hAnsiTheme="minorHAnsi" w:cstheme="minorHAnsi"/>
          <w:color w:val="000002"/>
          <w:sz w:val="24"/>
          <w:szCs w:val="24"/>
        </w:rPr>
        <w:t>ime</w:t>
      </w:r>
      <w:r w:rsidRPr="00A87965">
        <w:rPr>
          <w:rFonts w:asciiTheme="minorHAnsi" w:hAnsiTheme="minorHAnsi" w:cstheme="minorHAnsi"/>
          <w:color w:val="000002"/>
          <w:sz w:val="24"/>
          <w:szCs w:val="24"/>
        </w:rPr>
        <w:t>.</w:t>
      </w:r>
    </w:p>
    <w:p w:rsidR="00247C1E" w:rsidRPr="00A87965" w:rsidRDefault="00247C1E" w:rsidP="00247C1E">
      <w:pPr>
        <w:pStyle w:val="ListParagraph"/>
        <w:rPr>
          <w:rFonts w:asciiTheme="minorHAnsi" w:hAnsiTheme="minorHAnsi" w:cstheme="minorHAnsi"/>
          <w:color w:val="000002"/>
          <w:sz w:val="24"/>
          <w:szCs w:val="24"/>
        </w:rPr>
      </w:pPr>
    </w:p>
    <w:p w:rsidR="003E5538" w:rsidRPr="00A87965" w:rsidRDefault="003E5538" w:rsidP="003E5538">
      <w:pPr>
        <w:pStyle w:val="ListParagraph"/>
        <w:numPr>
          <w:ilvl w:val="0"/>
          <w:numId w:val="3"/>
        </w:numPr>
        <w:spacing w:before="528" w:line="249" w:lineRule="exact"/>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The</w:t>
      </w:r>
      <w:r w:rsidR="00F76E49"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committee therefore recommends that:</w:t>
      </w:r>
    </w:p>
    <w:p w:rsidR="00F76E49" w:rsidRPr="00A87965" w:rsidRDefault="003E5538" w:rsidP="00F76E49">
      <w:pPr>
        <w:numPr>
          <w:ilvl w:val="0"/>
          <w:numId w:val="6"/>
        </w:numPr>
        <w:spacing w:before="24" w:after="0" w:line="422" w:lineRule="exact"/>
        <w:ind w:left="900" w:right="326" w:hanging="364"/>
        <w:jc w:val="both"/>
        <w:rPr>
          <w:rFonts w:eastAsia="Times New Roman" w:cstheme="minorHAnsi"/>
          <w:color w:val="000002"/>
          <w:sz w:val="24"/>
          <w:szCs w:val="24"/>
          <w:lang w:bidi="ar-SA"/>
        </w:rPr>
      </w:pPr>
      <w:r w:rsidRPr="00A87965">
        <w:rPr>
          <w:rFonts w:eastAsia="Times New Roman" w:cstheme="minorHAnsi"/>
          <w:color w:val="000002"/>
          <w:sz w:val="24"/>
          <w:szCs w:val="24"/>
          <w:lang w:bidi="ar-SA"/>
        </w:rPr>
        <w:t>5% of the total cadre may be taken as normal wastage due to retirement etc. for working out vacancies.</w:t>
      </w:r>
      <w:r w:rsidR="00F76E49" w:rsidRPr="00A87965">
        <w:rPr>
          <w:rFonts w:eastAsia="Times New Roman" w:cstheme="minorHAnsi"/>
          <w:color w:val="000002"/>
          <w:sz w:val="24"/>
          <w:szCs w:val="24"/>
          <w:lang w:bidi="ar-SA"/>
        </w:rPr>
        <w:t xml:space="preserve"> </w:t>
      </w:r>
    </w:p>
    <w:p w:rsidR="003E5538" w:rsidRPr="00A87965" w:rsidRDefault="003E5538" w:rsidP="00F76E49">
      <w:pPr>
        <w:numPr>
          <w:ilvl w:val="0"/>
          <w:numId w:val="6"/>
        </w:numPr>
        <w:spacing w:before="24" w:after="0" w:line="422" w:lineRule="exact"/>
        <w:ind w:left="900" w:right="326" w:hanging="364"/>
        <w:jc w:val="both"/>
        <w:rPr>
          <w:rFonts w:eastAsia="Times New Roman" w:cstheme="minorHAnsi"/>
          <w:color w:val="000002"/>
          <w:sz w:val="24"/>
          <w:szCs w:val="24"/>
          <w:lang w:bidi="ar-SA"/>
        </w:rPr>
      </w:pPr>
      <w:r w:rsidRPr="00A87965">
        <w:rPr>
          <w:rFonts w:eastAsia="Times New Roman" w:cstheme="minorHAnsi"/>
          <w:color w:val="000002"/>
          <w:sz w:val="24"/>
          <w:szCs w:val="24"/>
          <w:lang w:bidi="ar-SA"/>
        </w:rPr>
        <w:t>The back log of the previous years of direct recruitment and promote quota may be carried forward to the next recruitment cycle.</w:t>
      </w:r>
    </w:p>
    <w:p w:rsidR="003E5538" w:rsidRPr="00A87965" w:rsidRDefault="003E5538" w:rsidP="00F76E49">
      <w:pPr>
        <w:numPr>
          <w:ilvl w:val="0"/>
          <w:numId w:val="7"/>
        </w:numPr>
        <w:spacing w:before="24" w:after="0" w:line="417" w:lineRule="exact"/>
        <w:ind w:left="900" w:right="321" w:hanging="384"/>
        <w:jc w:val="both"/>
        <w:rPr>
          <w:rFonts w:eastAsia="Times New Roman" w:cstheme="minorHAnsi"/>
          <w:color w:val="000002"/>
          <w:sz w:val="24"/>
          <w:szCs w:val="24"/>
          <w:lang w:bidi="ar-SA"/>
        </w:rPr>
      </w:pPr>
      <w:r w:rsidRPr="00A87965">
        <w:rPr>
          <w:rFonts w:eastAsia="Times New Roman" w:cstheme="minorHAnsi"/>
          <w:color w:val="000002"/>
          <w:sz w:val="24"/>
          <w:szCs w:val="24"/>
          <w:lang w:bidi="ar-SA"/>
        </w:rPr>
        <w:t>The 1259 ad-hoc arrangements in s</w:t>
      </w:r>
      <w:r w:rsidR="00A22960" w:rsidRPr="00A87965">
        <w:rPr>
          <w:rFonts w:eastAsia="Times New Roman" w:cstheme="minorHAnsi"/>
          <w:color w:val="000002"/>
          <w:sz w:val="24"/>
          <w:szCs w:val="24"/>
          <w:lang w:bidi="ar-SA"/>
        </w:rPr>
        <w:t xml:space="preserve">enior </w:t>
      </w:r>
      <w:r w:rsidRPr="00A87965">
        <w:rPr>
          <w:rFonts w:eastAsia="Times New Roman" w:cstheme="minorHAnsi"/>
          <w:color w:val="000002"/>
          <w:sz w:val="24"/>
          <w:szCs w:val="24"/>
          <w:lang w:bidi="ar-SA"/>
        </w:rPr>
        <w:t>scale may be eliminated in a span of about 10 years by inducting 168 direct recruits and an equal number of Group 'B' officers into Group 'A' each year as per service wise distribution given in Annexure IV. This level of recruitment should be continued for 4 to 5 years, after which a review may be done.</w:t>
      </w:r>
    </w:p>
    <w:p w:rsidR="003E5538" w:rsidRPr="00A87965" w:rsidRDefault="003E5538" w:rsidP="00F66355">
      <w:pPr>
        <w:pStyle w:val="ListParagraph"/>
        <w:numPr>
          <w:ilvl w:val="0"/>
          <w:numId w:val="3"/>
        </w:numPr>
        <w:spacing w:before="528"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Thus, the Committee recommends' placing a requisition for direct recruitment to the extent of 168 officers for which the service break up is given in Annexure 'IV'. For 168 direct recruits each year, since they will be getting promoted to Senior Scale in 4 to 5 years, the total number of direct recruits in five years time would be 168 X 5 = 840. For working out</w:t>
      </w:r>
      <w:r w:rsidR="002E0902" w:rsidRPr="00A87965">
        <w:rPr>
          <w:rFonts w:asciiTheme="minorHAnsi" w:hAnsiTheme="minorHAnsi" w:cstheme="minorHAnsi"/>
          <w:color w:val="000002"/>
          <w:sz w:val="24"/>
          <w:szCs w:val="24"/>
        </w:rPr>
        <w:t xml:space="preserve"> </w:t>
      </w:r>
      <w:proofErr w:type="spellStart"/>
      <w:r w:rsidR="002E0902" w:rsidRPr="00A87965">
        <w:rPr>
          <w:rFonts w:asciiTheme="minorHAnsi" w:hAnsiTheme="minorHAnsi" w:cstheme="minorHAnsi"/>
          <w:color w:val="000002"/>
          <w:sz w:val="24"/>
          <w:szCs w:val="24"/>
        </w:rPr>
        <w:t>th</w:t>
      </w:r>
      <w:r w:rsidRPr="00A87965">
        <w:rPr>
          <w:rFonts w:asciiTheme="minorHAnsi" w:hAnsiTheme="minorHAnsi" w:cstheme="minorHAnsi"/>
          <w:color w:val="000002"/>
          <w:sz w:val="24"/>
          <w:szCs w:val="24"/>
        </w:rPr>
        <w:t>eJunior</w:t>
      </w:r>
      <w:proofErr w:type="spellEnd"/>
      <w:r w:rsidRPr="00A87965">
        <w:rPr>
          <w:rFonts w:asciiTheme="minorHAnsi" w:hAnsiTheme="minorHAnsi" w:cstheme="minorHAnsi"/>
          <w:color w:val="000002"/>
          <w:sz w:val="24"/>
          <w:szCs w:val="24"/>
        </w:rPr>
        <w:t xml:space="preserve"> Scale cadre, we will have to take the total cadre strength for direct</w:t>
      </w:r>
      <w:r w:rsidR="000472D6"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recruits as 168 X 5 = 840. The cadre for promote officers would also be of the same size. The tota</w:t>
      </w:r>
      <w:r w:rsidR="00FE523A" w:rsidRPr="00A87965">
        <w:rPr>
          <w:rFonts w:asciiTheme="minorHAnsi" w:hAnsiTheme="minorHAnsi" w:cstheme="minorHAnsi"/>
          <w:color w:val="000002"/>
          <w:sz w:val="24"/>
          <w:szCs w:val="24"/>
        </w:rPr>
        <w:t xml:space="preserve">l </w:t>
      </w:r>
      <w:r w:rsidRPr="00A87965">
        <w:rPr>
          <w:rFonts w:asciiTheme="minorHAnsi" w:hAnsiTheme="minorHAnsi" w:cstheme="minorHAnsi"/>
          <w:color w:val="000002"/>
          <w:sz w:val="24"/>
          <w:szCs w:val="24"/>
        </w:rPr>
        <w:t>cadre thus works out to 1680, with 840 posts belonging to promote officers and 840 posts belonging to directly</w:t>
      </w:r>
      <w:r w:rsidR="00FE523A"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recruited</w:t>
      </w:r>
      <w:r w:rsidR="00FE523A"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officers.</w:t>
      </w:r>
    </w:p>
    <w:p w:rsidR="003E5538" w:rsidRPr="00A87965" w:rsidRDefault="003E5538" w:rsidP="00212491">
      <w:pPr>
        <w:pStyle w:val="ListParagraph"/>
        <w:spacing w:line="276" w:lineRule="auto"/>
        <w:ind w:left="0"/>
        <w:jc w:val="both"/>
        <w:rPr>
          <w:rFonts w:asciiTheme="minorHAnsi" w:hAnsiTheme="minorHAnsi" w:cstheme="minorHAnsi"/>
          <w:color w:val="000002"/>
          <w:sz w:val="24"/>
          <w:szCs w:val="24"/>
        </w:rPr>
      </w:pPr>
    </w:p>
    <w:p w:rsidR="00D2365E" w:rsidRDefault="00D2365E">
      <w:pPr>
        <w:rPr>
          <w:rFonts w:eastAsia="Times New Roman" w:cstheme="minorHAnsi"/>
          <w:b/>
          <w:bCs/>
          <w:color w:val="000002"/>
          <w:sz w:val="24"/>
          <w:u w:val="single"/>
          <w:lang w:bidi="ar-SA"/>
        </w:rPr>
      </w:pPr>
      <w:r>
        <w:rPr>
          <w:rFonts w:cstheme="minorHAnsi"/>
          <w:b/>
          <w:bCs/>
          <w:color w:val="000002"/>
          <w:sz w:val="24"/>
          <w:u w:val="single"/>
        </w:rPr>
        <w:br w:type="page"/>
      </w:r>
    </w:p>
    <w:p w:rsidR="00192A26" w:rsidRPr="00A87965" w:rsidRDefault="00FC7CD7" w:rsidP="00E352C0">
      <w:pPr>
        <w:pStyle w:val="ListParagraph"/>
        <w:spacing w:line="276" w:lineRule="auto"/>
        <w:ind w:left="0"/>
        <w:jc w:val="both"/>
        <w:rPr>
          <w:rFonts w:asciiTheme="minorHAnsi" w:hAnsiTheme="minorHAnsi" w:cstheme="minorHAnsi"/>
          <w:b/>
          <w:bCs/>
          <w:color w:val="000002"/>
          <w:sz w:val="24"/>
          <w:szCs w:val="24"/>
        </w:rPr>
      </w:pPr>
      <w:r w:rsidRPr="00A87965">
        <w:rPr>
          <w:rFonts w:asciiTheme="minorHAnsi" w:hAnsiTheme="minorHAnsi" w:cstheme="minorHAnsi"/>
          <w:b/>
          <w:bCs/>
          <w:color w:val="000002"/>
          <w:sz w:val="24"/>
          <w:u w:val="single"/>
        </w:rPr>
        <w:lastRenderedPageBreak/>
        <w:t>Other r</w:t>
      </w:r>
      <w:r w:rsidRPr="00A87965">
        <w:rPr>
          <w:rFonts w:asciiTheme="minorHAnsi" w:hAnsiTheme="minorHAnsi" w:cstheme="minorHAnsi"/>
          <w:b/>
          <w:bCs/>
          <w:color w:val="08080A"/>
          <w:sz w:val="24"/>
          <w:u w:val="single"/>
        </w:rPr>
        <w:t>e</w:t>
      </w:r>
      <w:r w:rsidRPr="00A87965">
        <w:rPr>
          <w:rFonts w:asciiTheme="minorHAnsi" w:hAnsiTheme="minorHAnsi" w:cstheme="minorHAnsi"/>
          <w:b/>
          <w:bCs/>
          <w:color w:val="000002"/>
          <w:sz w:val="24"/>
          <w:u w:val="single"/>
        </w:rPr>
        <w:t>la</w:t>
      </w:r>
      <w:r w:rsidRPr="00A87965">
        <w:rPr>
          <w:rFonts w:asciiTheme="minorHAnsi" w:hAnsiTheme="minorHAnsi" w:cstheme="minorHAnsi"/>
          <w:b/>
          <w:bCs/>
          <w:color w:val="08080A"/>
          <w:sz w:val="24"/>
          <w:u w:val="single"/>
        </w:rPr>
        <w:t>t</w:t>
      </w:r>
      <w:r w:rsidRPr="00A87965">
        <w:rPr>
          <w:rFonts w:asciiTheme="minorHAnsi" w:hAnsiTheme="minorHAnsi" w:cstheme="minorHAnsi"/>
          <w:b/>
          <w:bCs/>
          <w:color w:val="000002"/>
          <w:sz w:val="24"/>
          <w:u w:val="single"/>
        </w:rPr>
        <w:t xml:space="preserve">ed issues </w:t>
      </w:r>
      <w:r w:rsidRPr="00A87965">
        <w:rPr>
          <w:rFonts w:asciiTheme="minorHAnsi" w:hAnsiTheme="minorHAnsi" w:cstheme="minorHAnsi"/>
          <w:b/>
          <w:bCs/>
          <w:color w:val="08080A"/>
          <w:sz w:val="24"/>
          <w:u w:val="single"/>
        </w:rPr>
        <w:t>i</w:t>
      </w:r>
      <w:r w:rsidRPr="00A87965">
        <w:rPr>
          <w:rFonts w:asciiTheme="minorHAnsi" w:hAnsiTheme="minorHAnsi" w:cstheme="minorHAnsi"/>
          <w:b/>
          <w:bCs/>
          <w:color w:val="000002"/>
          <w:sz w:val="24"/>
          <w:u w:val="single"/>
        </w:rPr>
        <w:t>n this contex</w:t>
      </w:r>
      <w:r w:rsidRPr="00A87965">
        <w:rPr>
          <w:rFonts w:asciiTheme="minorHAnsi" w:hAnsiTheme="minorHAnsi" w:cstheme="minorHAnsi"/>
          <w:b/>
          <w:bCs/>
          <w:color w:val="08080A"/>
          <w:sz w:val="24"/>
          <w:u w:val="single"/>
        </w:rPr>
        <w:t xml:space="preserve">t </w:t>
      </w:r>
      <w:r w:rsidRPr="00A87965">
        <w:rPr>
          <w:rFonts w:asciiTheme="minorHAnsi" w:hAnsiTheme="minorHAnsi" w:cstheme="minorHAnsi"/>
          <w:b/>
          <w:bCs/>
          <w:color w:val="000002"/>
          <w:sz w:val="24"/>
          <w:u w:val="single"/>
        </w:rPr>
        <w:t>an</w:t>
      </w:r>
      <w:r w:rsidRPr="00A87965">
        <w:rPr>
          <w:rFonts w:asciiTheme="minorHAnsi" w:hAnsiTheme="minorHAnsi" w:cstheme="minorHAnsi"/>
          <w:b/>
          <w:bCs/>
          <w:color w:val="08080A"/>
          <w:sz w:val="24"/>
          <w:u w:val="single"/>
        </w:rPr>
        <w:t xml:space="preserve">d </w:t>
      </w:r>
      <w:r w:rsidRPr="00A87965">
        <w:rPr>
          <w:rFonts w:asciiTheme="minorHAnsi" w:hAnsiTheme="minorHAnsi" w:cstheme="minorHAnsi"/>
          <w:b/>
          <w:bCs/>
          <w:color w:val="000002"/>
          <w:sz w:val="24"/>
          <w:u w:val="single"/>
        </w:rPr>
        <w:t>the recommendations of the Commit</w:t>
      </w:r>
      <w:r w:rsidRPr="00A87965">
        <w:rPr>
          <w:rFonts w:asciiTheme="minorHAnsi" w:hAnsiTheme="minorHAnsi" w:cstheme="minorHAnsi"/>
          <w:b/>
          <w:bCs/>
          <w:color w:val="08080A"/>
          <w:sz w:val="24"/>
          <w:u w:val="single"/>
        </w:rPr>
        <w:t>t</w:t>
      </w:r>
      <w:r w:rsidRPr="00A87965">
        <w:rPr>
          <w:rFonts w:asciiTheme="minorHAnsi" w:hAnsiTheme="minorHAnsi" w:cstheme="minorHAnsi"/>
          <w:b/>
          <w:bCs/>
          <w:color w:val="000002"/>
          <w:sz w:val="24"/>
          <w:u w:val="single"/>
        </w:rPr>
        <w:t>ee</w:t>
      </w:r>
    </w:p>
    <w:p w:rsidR="00192A26" w:rsidRPr="00A87965" w:rsidRDefault="00192A26" w:rsidP="00E352C0">
      <w:pPr>
        <w:pStyle w:val="ListParagraph"/>
        <w:spacing w:line="276" w:lineRule="auto"/>
        <w:ind w:left="0"/>
        <w:jc w:val="both"/>
        <w:rPr>
          <w:rFonts w:asciiTheme="minorHAnsi" w:hAnsiTheme="minorHAnsi" w:cstheme="minorHAnsi"/>
          <w:color w:val="000002"/>
          <w:sz w:val="24"/>
          <w:szCs w:val="24"/>
        </w:rPr>
      </w:pPr>
    </w:p>
    <w:p w:rsidR="00F04008" w:rsidRPr="00A87965" w:rsidRDefault="00F04008" w:rsidP="00C609A7">
      <w:pPr>
        <w:pStyle w:val="ListParagraph"/>
        <w:numPr>
          <w:ilvl w:val="0"/>
          <w:numId w:val="3"/>
        </w:numPr>
        <w:spacing w:before="528"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Having said that the Junior Scale cadre for promotion quota should be fixed at 840 it needs to be appreciated that all or most of the promote quota posts would remain vacant at almost all times on account of the fact that all the promote officers, on induction to Junior Scale Group 'A',</w:t>
      </w:r>
      <w:r w:rsidR="00611E15"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normally get immediate promotion to Senior Scale. This is because of the system of ante - dated seniority given to the promote officers on induction to Group' A'. This could lead to a demand for filling up larger number of posts in the promote quota. This, however, will not solve the problem as even</w:t>
      </w:r>
      <w:r w:rsidR="00C609A7"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larger</w:t>
      </w:r>
      <w:r w:rsidR="00C609A7"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 xml:space="preserve">number of induction of officers to Junior Scale in the promote quota, w0tt1d mean promotion of corresponding number to Senior Scale and leaving the same vacuum in the promotion quota cadre. Moreover, according to the DOP&amp;T's guidelines for organized services there has to be at-least 50% element of direct recruitment in the grade. Thus, the level of induction of Group 'B' officers to Junior Scale </w:t>
      </w:r>
      <w:proofErr w:type="spellStart"/>
      <w:r w:rsidRPr="00A87965">
        <w:rPr>
          <w:rFonts w:asciiTheme="minorHAnsi" w:hAnsiTheme="minorHAnsi" w:cstheme="minorHAnsi"/>
          <w:color w:val="000002"/>
          <w:sz w:val="24"/>
          <w:szCs w:val="24"/>
        </w:rPr>
        <w:t>can not</w:t>
      </w:r>
      <w:proofErr w:type="spellEnd"/>
      <w:r w:rsidRPr="00A87965">
        <w:rPr>
          <w:rFonts w:asciiTheme="minorHAnsi" w:hAnsiTheme="minorHAnsi" w:cstheme="minorHAnsi"/>
          <w:color w:val="000002"/>
          <w:sz w:val="24"/>
          <w:szCs w:val="24"/>
        </w:rPr>
        <w:t xml:space="preserve"> exceed the level of direct recruitment of Group' </w:t>
      </w:r>
      <w:proofErr w:type="gramStart"/>
      <w:r w:rsidRPr="00A87965">
        <w:rPr>
          <w:rFonts w:asciiTheme="minorHAnsi" w:hAnsiTheme="minorHAnsi" w:cstheme="minorHAnsi"/>
          <w:color w:val="000002"/>
          <w:sz w:val="24"/>
          <w:szCs w:val="24"/>
        </w:rPr>
        <w:t>A</w:t>
      </w:r>
      <w:proofErr w:type="gramEnd"/>
      <w:r w:rsidRPr="00A87965">
        <w:rPr>
          <w:rFonts w:asciiTheme="minorHAnsi" w:hAnsiTheme="minorHAnsi" w:cstheme="minorHAnsi"/>
          <w:color w:val="000002"/>
          <w:sz w:val="24"/>
          <w:szCs w:val="24"/>
        </w:rPr>
        <w:t>' officers.</w:t>
      </w:r>
    </w:p>
    <w:p w:rsidR="00192A26" w:rsidRPr="00A87965" w:rsidRDefault="00192A26" w:rsidP="00E352C0">
      <w:pPr>
        <w:pStyle w:val="ListParagraph"/>
        <w:spacing w:line="276" w:lineRule="auto"/>
        <w:ind w:left="0"/>
        <w:jc w:val="both"/>
        <w:rPr>
          <w:rFonts w:asciiTheme="minorHAnsi" w:hAnsiTheme="minorHAnsi" w:cstheme="minorHAnsi"/>
          <w:color w:val="000002"/>
          <w:sz w:val="24"/>
          <w:szCs w:val="24"/>
        </w:rPr>
      </w:pPr>
    </w:p>
    <w:p w:rsidR="008A508F" w:rsidRPr="00A87965" w:rsidRDefault="00885859" w:rsidP="006569CE">
      <w:pPr>
        <w:pStyle w:val="ListParagraph"/>
        <w:numPr>
          <w:ilvl w:val="0"/>
          <w:numId w:val="3"/>
        </w:numPr>
        <w:spacing w:before="528"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 xml:space="preserve">Though the cadre is split </w:t>
      </w:r>
      <w:r w:rsidRPr="00A87965">
        <w:rPr>
          <w:rFonts w:asciiTheme="minorHAnsi" w:hAnsiTheme="minorHAnsi" w:cstheme="minorHAnsi"/>
          <w:sz w:val="24"/>
          <w:szCs w:val="24"/>
        </w:rPr>
        <w:t>into 50% for promote officers and 50% for directly recruited officers, it is open to the administration to fill up a</w:t>
      </w:r>
      <w:r w:rsidR="00B566A3" w:rsidRPr="00A87965">
        <w:rPr>
          <w:rFonts w:asciiTheme="minorHAnsi" w:hAnsiTheme="minorHAnsi" w:cstheme="minorHAnsi"/>
          <w:sz w:val="24"/>
          <w:szCs w:val="24"/>
        </w:rPr>
        <w:t xml:space="preserve"> certain number and not all the posts in any cadre. Thus, the vacancies should be filled up in equal number from both the categories. In the event of any demands for filling up larger number of vacancies in the Junior Scale cadre belonging to promotion quota, the administration can consider changing the system of </w:t>
      </w:r>
      <w:r w:rsidR="00C15F7A" w:rsidRPr="00A87965">
        <w:rPr>
          <w:rFonts w:asciiTheme="minorHAnsi" w:hAnsiTheme="minorHAnsi" w:cstheme="minorHAnsi"/>
          <w:sz w:val="24"/>
          <w:szCs w:val="24"/>
        </w:rPr>
        <w:t>ante-dated seniority accorded to promote officers as that would enable the entire promotion quota cadre of Junior Scale being filled up in a span of four years. The rule of ante-dated seniority to Group ‘B’ officers on their induction in Group ‘A’ is peculiar to the Railways only and is not the practice in other Government Department.</w:t>
      </w:r>
    </w:p>
    <w:p w:rsidR="008A508F" w:rsidRPr="00A87965" w:rsidRDefault="008A508F" w:rsidP="008A508F">
      <w:pPr>
        <w:pStyle w:val="ListParagraph"/>
        <w:rPr>
          <w:rFonts w:asciiTheme="minorHAnsi" w:hAnsiTheme="minorHAnsi" w:cstheme="minorHAnsi"/>
          <w:color w:val="000002"/>
          <w:sz w:val="24"/>
          <w:szCs w:val="24"/>
        </w:rPr>
      </w:pPr>
    </w:p>
    <w:p w:rsidR="00D31A29" w:rsidRPr="00A87965" w:rsidRDefault="00D31A29" w:rsidP="006569CE">
      <w:pPr>
        <w:pStyle w:val="ListParagraph"/>
        <w:numPr>
          <w:ilvl w:val="0"/>
          <w:numId w:val="3"/>
        </w:numPr>
        <w:spacing w:before="528" w:line="276" w:lineRule="auto"/>
        <w:ind w:left="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Having regard to the above considerations, while fixing the Junior Scale cadre, there should also be a clause that the Junior Scale posts that may remain vacant shall be operated in. Group 'B' on administrative considerations and manned by Group 'B' officers.</w:t>
      </w:r>
    </w:p>
    <w:p w:rsidR="0025015B" w:rsidRPr="00A87965" w:rsidRDefault="0025015B" w:rsidP="00E47B2A">
      <w:pPr>
        <w:pStyle w:val="ListParagraph"/>
        <w:spacing w:line="276" w:lineRule="auto"/>
        <w:ind w:left="0"/>
        <w:jc w:val="both"/>
        <w:rPr>
          <w:rFonts w:asciiTheme="minorHAnsi" w:hAnsiTheme="minorHAnsi" w:cstheme="minorHAnsi"/>
          <w:color w:val="000002"/>
          <w:sz w:val="24"/>
          <w:szCs w:val="24"/>
        </w:rPr>
      </w:pPr>
    </w:p>
    <w:p w:rsidR="00D2365E" w:rsidRDefault="00E47B2A" w:rsidP="00D2365E">
      <w:pPr>
        <w:spacing w:after="0" w:line="254" w:lineRule="exact"/>
        <w:jc w:val="both"/>
        <w:rPr>
          <w:rFonts w:cstheme="minorHAnsi"/>
          <w:b/>
          <w:color w:val="000002"/>
          <w:sz w:val="23"/>
          <w:u w:val="single"/>
        </w:rPr>
      </w:pPr>
      <w:r w:rsidRPr="00A87965">
        <w:rPr>
          <w:rFonts w:cstheme="minorHAnsi"/>
          <w:b/>
          <w:color w:val="000002"/>
          <w:sz w:val="23"/>
          <w:u w:val="single"/>
        </w:rPr>
        <w:t>Recommendations</w:t>
      </w:r>
    </w:p>
    <w:p w:rsidR="00D2365E" w:rsidRDefault="00D2365E" w:rsidP="00D2365E">
      <w:pPr>
        <w:spacing w:after="0" w:line="254" w:lineRule="exact"/>
        <w:jc w:val="both"/>
        <w:rPr>
          <w:rFonts w:cstheme="minorHAnsi"/>
          <w:b/>
          <w:color w:val="000002"/>
          <w:sz w:val="23"/>
          <w:u w:val="single"/>
        </w:rPr>
      </w:pPr>
    </w:p>
    <w:p w:rsidR="00FB02B7" w:rsidRDefault="00E47B2A" w:rsidP="00D2365E">
      <w:pPr>
        <w:spacing w:after="0" w:line="254" w:lineRule="exact"/>
        <w:jc w:val="both"/>
        <w:rPr>
          <w:rFonts w:cstheme="minorHAnsi"/>
          <w:color w:val="000002"/>
          <w:sz w:val="24"/>
          <w:szCs w:val="24"/>
        </w:rPr>
      </w:pPr>
      <w:r w:rsidRPr="00A87965">
        <w:rPr>
          <w:rFonts w:cstheme="minorHAnsi"/>
          <w:color w:val="000002"/>
          <w:sz w:val="24"/>
          <w:szCs w:val="24"/>
        </w:rPr>
        <w:t>The Committee, therefore, recommends that:</w:t>
      </w:r>
    </w:p>
    <w:p w:rsidR="00D2365E" w:rsidRPr="00A87965" w:rsidRDefault="00D2365E" w:rsidP="00D2365E">
      <w:pPr>
        <w:spacing w:after="0" w:line="254" w:lineRule="exact"/>
        <w:jc w:val="both"/>
        <w:rPr>
          <w:rFonts w:cstheme="minorHAnsi"/>
          <w:color w:val="000002"/>
          <w:sz w:val="24"/>
          <w:szCs w:val="24"/>
        </w:rPr>
      </w:pPr>
    </w:p>
    <w:p w:rsidR="00B12B42" w:rsidRPr="00A87965" w:rsidRDefault="000B4ABA" w:rsidP="00D2365E">
      <w:pPr>
        <w:pStyle w:val="ListParagraph"/>
        <w:numPr>
          <w:ilvl w:val="0"/>
          <w:numId w:val="10"/>
        </w:numPr>
        <w:spacing w:line="276" w:lineRule="auto"/>
        <w:ind w:left="810" w:hanging="450"/>
        <w:jc w:val="both"/>
        <w:rPr>
          <w:rFonts w:asciiTheme="minorHAnsi" w:hAnsiTheme="minorHAnsi" w:cstheme="minorHAnsi"/>
          <w:color w:val="000002"/>
          <w:sz w:val="24"/>
          <w:szCs w:val="24"/>
        </w:rPr>
      </w:pPr>
      <w:r w:rsidRPr="00A87965">
        <w:rPr>
          <w:rFonts w:asciiTheme="minorHAnsi" w:hAnsiTheme="minorHAnsi" w:cstheme="minorHAnsi"/>
          <w:color w:val="000002"/>
          <w:sz w:val="24"/>
          <w:szCs w:val="24"/>
        </w:rPr>
        <w:t>The Junior</w:t>
      </w:r>
      <w:r w:rsidR="00B12B42" w:rsidRPr="00A87965">
        <w:rPr>
          <w:rFonts w:asciiTheme="minorHAnsi" w:hAnsiTheme="minorHAnsi" w:cstheme="minorHAnsi"/>
          <w:color w:val="000002"/>
          <w:sz w:val="24"/>
          <w:szCs w:val="24"/>
        </w:rPr>
        <w:t xml:space="preserve"> Scale cadre should be identified as of 1680 with 840</w:t>
      </w:r>
      <w:r w:rsidR="00063B1D" w:rsidRPr="00A87965">
        <w:rPr>
          <w:rFonts w:asciiTheme="minorHAnsi" w:hAnsiTheme="minorHAnsi" w:cstheme="minorHAnsi"/>
          <w:color w:val="000002"/>
          <w:sz w:val="24"/>
          <w:szCs w:val="24"/>
        </w:rPr>
        <w:t xml:space="preserve"> </w:t>
      </w:r>
      <w:r w:rsidR="00B12B42" w:rsidRPr="00A87965">
        <w:rPr>
          <w:rFonts w:asciiTheme="minorHAnsi" w:hAnsiTheme="minorHAnsi" w:cstheme="minorHAnsi"/>
          <w:color w:val="000002"/>
          <w:sz w:val="24"/>
          <w:szCs w:val="24"/>
        </w:rPr>
        <w:t>posts belonging to direct recruitment quota and, 840 belonging to</w:t>
      </w:r>
      <w:r w:rsidR="00063B1D" w:rsidRPr="00A87965">
        <w:rPr>
          <w:rFonts w:asciiTheme="minorHAnsi" w:hAnsiTheme="minorHAnsi" w:cstheme="minorHAnsi"/>
          <w:color w:val="000002"/>
          <w:sz w:val="24"/>
          <w:szCs w:val="24"/>
        </w:rPr>
        <w:t xml:space="preserve"> </w:t>
      </w:r>
      <w:r w:rsidR="00B12B42" w:rsidRPr="00A87965">
        <w:rPr>
          <w:rFonts w:asciiTheme="minorHAnsi" w:hAnsiTheme="minorHAnsi" w:cstheme="minorHAnsi"/>
          <w:color w:val="000002"/>
          <w:sz w:val="24"/>
          <w:szCs w:val="24"/>
        </w:rPr>
        <w:t>promote quota as per service wise distribution given below:</w:t>
      </w:r>
    </w:p>
    <w:p w:rsidR="000B4ABA" w:rsidRPr="00A87965" w:rsidRDefault="000B4ABA" w:rsidP="00063B1D">
      <w:pPr>
        <w:pStyle w:val="ListParagraph"/>
        <w:spacing w:before="528" w:line="276" w:lineRule="auto"/>
        <w:ind w:left="1080"/>
        <w:jc w:val="both"/>
        <w:rPr>
          <w:rFonts w:asciiTheme="minorHAnsi" w:hAnsiTheme="minorHAnsi" w:cstheme="minorHAnsi"/>
          <w:color w:val="000002"/>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92"/>
        <w:gridCol w:w="2350"/>
        <w:gridCol w:w="2631"/>
      </w:tblGrid>
      <w:tr w:rsidR="00A20853" w:rsidRPr="00A87965" w:rsidTr="006C3780">
        <w:trPr>
          <w:trHeight w:hRule="exact" w:val="316"/>
        </w:trPr>
        <w:tc>
          <w:tcPr>
            <w:tcW w:w="1592" w:type="dxa"/>
          </w:tcPr>
          <w:p w:rsidR="00A20853" w:rsidRPr="00A87965" w:rsidRDefault="00A20853" w:rsidP="00A20853">
            <w:pPr>
              <w:spacing w:line="259" w:lineRule="exact"/>
              <w:jc w:val="center"/>
              <w:rPr>
                <w:rFonts w:cstheme="minorHAnsi"/>
                <w:b/>
                <w:bCs/>
                <w:sz w:val="24"/>
                <w:szCs w:val="24"/>
              </w:rPr>
            </w:pPr>
            <w:r w:rsidRPr="00A87965">
              <w:rPr>
                <w:rFonts w:cstheme="minorHAnsi"/>
                <w:b/>
                <w:bCs/>
                <w:color w:val="000002"/>
                <w:sz w:val="24"/>
                <w:szCs w:val="24"/>
                <w:u w:val="single"/>
              </w:rPr>
              <w:t>SERVICE</w:t>
            </w:r>
          </w:p>
        </w:tc>
        <w:tc>
          <w:tcPr>
            <w:tcW w:w="2350" w:type="dxa"/>
          </w:tcPr>
          <w:p w:rsidR="00A20853" w:rsidRPr="00A87965" w:rsidRDefault="00A20853" w:rsidP="00A20853">
            <w:pPr>
              <w:spacing w:line="259" w:lineRule="exact"/>
              <w:jc w:val="center"/>
              <w:rPr>
                <w:rFonts w:cstheme="minorHAnsi"/>
                <w:b/>
                <w:bCs/>
                <w:sz w:val="24"/>
                <w:szCs w:val="24"/>
              </w:rPr>
            </w:pPr>
            <w:r w:rsidRPr="00A87965">
              <w:rPr>
                <w:rFonts w:cstheme="minorHAnsi"/>
                <w:b/>
                <w:bCs/>
                <w:color w:val="000002"/>
                <w:sz w:val="24"/>
                <w:szCs w:val="24"/>
                <w:u w:val="single"/>
              </w:rPr>
              <w:t>Cadre for DR</w:t>
            </w:r>
          </w:p>
        </w:tc>
        <w:tc>
          <w:tcPr>
            <w:tcW w:w="2631" w:type="dxa"/>
          </w:tcPr>
          <w:p w:rsidR="00A20853" w:rsidRPr="00A87965" w:rsidRDefault="00A20853" w:rsidP="00A20853">
            <w:pPr>
              <w:spacing w:line="259" w:lineRule="exact"/>
              <w:jc w:val="center"/>
              <w:rPr>
                <w:rFonts w:cstheme="minorHAnsi"/>
                <w:b/>
                <w:bCs/>
                <w:sz w:val="24"/>
                <w:szCs w:val="24"/>
              </w:rPr>
            </w:pPr>
            <w:r w:rsidRPr="00A87965">
              <w:rPr>
                <w:rFonts w:cstheme="minorHAnsi"/>
                <w:b/>
                <w:bCs/>
                <w:color w:val="000002"/>
                <w:sz w:val="24"/>
                <w:szCs w:val="24"/>
                <w:u w:val="single"/>
              </w:rPr>
              <w:t>Cadre for Promotion</w:t>
            </w:r>
          </w:p>
        </w:tc>
      </w:tr>
      <w:tr w:rsidR="006C3780" w:rsidRPr="00A87965" w:rsidTr="006C3780">
        <w:trPr>
          <w:trHeight w:hRule="exact" w:val="316"/>
        </w:trPr>
        <w:tc>
          <w:tcPr>
            <w:tcW w:w="1592" w:type="dxa"/>
            <w:vAlign w:val="center"/>
          </w:tcPr>
          <w:p w:rsidR="00A20853" w:rsidRPr="004F1283" w:rsidRDefault="00A20853" w:rsidP="00A20853">
            <w:pPr>
              <w:ind w:left="57"/>
              <w:jc w:val="center"/>
              <w:rPr>
                <w:rFonts w:cstheme="minorHAnsi"/>
                <w:sz w:val="24"/>
                <w:szCs w:val="24"/>
              </w:rPr>
            </w:pPr>
            <w:r w:rsidRPr="004F1283">
              <w:rPr>
                <w:rFonts w:cstheme="minorHAnsi"/>
                <w:color w:val="000002"/>
                <w:sz w:val="24"/>
                <w:szCs w:val="24"/>
              </w:rPr>
              <w:t>IRSE</w:t>
            </w:r>
          </w:p>
        </w:tc>
        <w:tc>
          <w:tcPr>
            <w:tcW w:w="2350" w:type="dxa"/>
            <w:vAlign w:val="center"/>
          </w:tcPr>
          <w:p w:rsidR="00A20853" w:rsidRPr="004F1283" w:rsidRDefault="00A20853" w:rsidP="00A20853">
            <w:pPr>
              <w:ind w:right="125"/>
              <w:jc w:val="center"/>
              <w:rPr>
                <w:rFonts w:cstheme="minorHAnsi"/>
                <w:sz w:val="24"/>
                <w:szCs w:val="24"/>
              </w:rPr>
            </w:pPr>
            <w:r w:rsidRPr="004F1283">
              <w:rPr>
                <w:rFonts w:cstheme="minorHAnsi"/>
                <w:color w:val="000002"/>
                <w:w w:val="84"/>
                <w:sz w:val="24"/>
                <w:szCs w:val="24"/>
              </w:rPr>
              <w:t>215</w:t>
            </w:r>
          </w:p>
        </w:tc>
        <w:tc>
          <w:tcPr>
            <w:tcW w:w="2631" w:type="dxa"/>
            <w:vAlign w:val="center"/>
          </w:tcPr>
          <w:p w:rsidR="00A20853" w:rsidRPr="004F1283" w:rsidRDefault="00A20853" w:rsidP="00486E34">
            <w:pPr>
              <w:ind w:left="38"/>
              <w:jc w:val="center"/>
              <w:rPr>
                <w:rFonts w:cstheme="minorHAnsi"/>
                <w:sz w:val="24"/>
                <w:szCs w:val="24"/>
              </w:rPr>
            </w:pPr>
            <w:r w:rsidRPr="004F1283">
              <w:rPr>
                <w:rFonts w:cstheme="minorHAnsi"/>
                <w:color w:val="000002"/>
                <w:w w:val="84"/>
                <w:sz w:val="24"/>
                <w:szCs w:val="24"/>
              </w:rPr>
              <w:t>215</w:t>
            </w:r>
          </w:p>
        </w:tc>
      </w:tr>
      <w:tr w:rsidR="006C3780" w:rsidRPr="00A87965" w:rsidTr="006C3780">
        <w:trPr>
          <w:trHeight w:hRule="exact" w:val="476"/>
        </w:trPr>
        <w:tc>
          <w:tcPr>
            <w:tcW w:w="1592" w:type="dxa"/>
            <w:vAlign w:val="center"/>
          </w:tcPr>
          <w:p w:rsidR="00A20853" w:rsidRPr="004F1283" w:rsidRDefault="00A20853" w:rsidP="00A20853">
            <w:pPr>
              <w:ind w:left="57"/>
              <w:jc w:val="center"/>
              <w:rPr>
                <w:rFonts w:cstheme="minorHAnsi"/>
                <w:sz w:val="24"/>
                <w:szCs w:val="24"/>
              </w:rPr>
            </w:pPr>
            <w:r w:rsidRPr="004F1283">
              <w:rPr>
                <w:rFonts w:cstheme="minorHAnsi"/>
                <w:color w:val="000002"/>
                <w:w w:val="80"/>
                <w:sz w:val="24"/>
                <w:szCs w:val="24"/>
              </w:rPr>
              <w:t>IRSME</w:t>
            </w:r>
          </w:p>
        </w:tc>
        <w:tc>
          <w:tcPr>
            <w:tcW w:w="2350" w:type="dxa"/>
            <w:vAlign w:val="center"/>
          </w:tcPr>
          <w:p w:rsidR="00A20853" w:rsidRPr="004F1283" w:rsidRDefault="00A20853" w:rsidP="00A20853">
            <w:pPr>
              <w:ind w:right="125"/>
              <w:jc w:val="center"/>
              <w:rPr>
                <w:rFonts w:cstheme="minorHAnsi"/>
                <w:sz w:val="24"/>
                <w:szCs w:val="24"/>
              </w:rPr>
            </w:pPr>
            <w:r w:rsidRPr="004F1283">
              <w:rPr>
                <w:rFonts w:cstheme="minorHAnsi"/>
                <w:color w:val="000002"/>
                <w:sz w:val="24"/>
                <w:szCs w:val="24"/>
              </w:rPr>
              <w:t>130</w:t>
            </w:r>
          </w:p>
        </w:tc>
        <w:tc>
          <w:tcPr>
            <w:tcW w:w="2631" w:type="dxa"/>
            <w:vAlign w:val="center"/>
          </w:tcPr>
          <w:p w:rsidR="00A20853" w:rsidRPr="004F1283" w:rsidRDefault="00A20853" w:rsidP="00486E34">
            <w:pPr>
              <w:ind w:left="38"/>
              <w:jc w:val="center"/>
              <w:rPr>
                <w:rFonts w:cstheme="minorHAnsi"/>
                <w:sz w:val="24"/>
                <w:szCs w:val="24"/>
              </w:rPr>
            </w:pPr>
            <w:r w:rsidRPr="004F1283">
              <w:rPr>
                <w:rFonts w:cstheme="minorHAnsi"/>
                <w:color w:val="000002"/>
                <w:sz w:val="24"/>
                <w:szCs w:val="24"/>
              </w:rPr>
              <w:t>130</w:t>
            </w:r>
          </w:p>
        </w:tc>
      </w:tr>
      <w:tr w:rsidR="006C3780" w:rsidRPr="00A87965" w:rsidTr="006C3780">
        <w:trPr>
          <w:trHeight w:hRule="exact" w:val="429"/>
        </w:trPr>
        <w:tc>
          <w:tcPr>
            <w:tcW w:w="1592" w:type="dxa"/>
            <w:vAlign w:val="center"/>
          </w:tcPr>
          <w:p w:rsidR="00A20853" w:rsidRPr="004F1283" w:rsidRDefault="00A20853" w:rsidP="00A20853">
            <w:pPr>
              <w:ind w:left="57"/>
              <w:jc w:val="center"/>
              <w:rPr>
                <w:rFonts w:cstheme="minorHAnsi"/>
                <w:sz w:val="24"/>
                <w:szCs w:val="24"/>
              </w:rPr>
            </w:pPr>
            <w:r w:rsidRPr="004F1283">
              <w:rPr>
                <w:rFonts w:cstheme="minorHAnsi"/>
                <w:color w:val="000002"/>
                <w:w w:val="80"/>
                <w:sz w:val="24"/>
                <w:szCs w:val="24"/>
              </w:rPr>
              <w:t>IRSEE</w:t>
            </w:r>
          </w:p>
        </w:tc>
        <w:tc>
          <w:tcPr>
            <w:tcW w:w="2350" w:type="dxa"/>
            <w:vAlign w:val="center"/>
          </w:tcPr>
          <w:p w:rsidR="00A20853" w:rsidRPr="004F1283" w:rsidRDefault="00A20853" w:rsidP="00A20853">
            <w:pPr>
              <w:ind w:right="125"/>
              <w:jc w:val="center"/>
              <w:rPr>
                <w:rFonts w:cstheme="minorHAnsi"/>
                <w:sz w:val="24"/>
                <w:szCs w:val="24"/>
              </w:rPr>
            </w:pPr>
            <w:r w:rsidRPr="004F1283">
              <w:rPr>
                <w:rFonts w:cstheme="minorHAnsi"/>
                <w:color w:val="000002"/>
                <w:sz w:val="24"/>
                <w:szCs w:val="24"/>
              </w:rPr>
              <w:t>110</w:t>
            </w:r>
          </w:p>
        </w:tc>
        <w:tc>
          <w:tcPr>
            <w:tcW w:w="2631" w:type="dxa"/>
            <w:vAlign w:val="center"/>
          </w:tcPr>
          <w:p w:rsidR="00A20853" w:rsidRPr="004F1283" w:rsidRDefault="00A20853" w:rsidP="00486E34">
            <w:pPr>
              <w:ind w:left="38"/>
              <w:jc w:val="center"/>
              <w:rPr>
                <w:rFonts w:cstheme="minorHAnsi"/>
                <w:sz w:val="24"/>
                <w:szCs w:val="24"/>
              </w:rPr>
            </w:pPr>
            <w:r w:rsidRPr="004F1283">
              <w:rPr>
                <w:rFonts w:cstheme="minorHAnsi"/>
                <w:color w:val="000002"/>
                <w:sz w:val="24"/>
                <w:szCs w:val="24"/>
              </w:rPr>
              <w:t>110</w:t>
            </w:r>
          </w:p>
        </w:tc>
      </w:tr>
      <w:tr w:rsidR="006C3780" w:rsidRPr="00A87965" w:rsidTr="006C3780">
        <w:trPr>
          <w:trHeight w:hRule="exact" w:val="425"/>
        </w:trPr>
        <w:tc>
          <w:tcPr>
            <w:tcW w:w="1592" w:type="dxa"/>
            <w:vAlign w:val="center"/>
          </w:tcPr>
          <w:p w:rsidR="00A20853" w:rsidRPr="00A87965" w:rsidRDefault="00A20853" w:rsidP="00A20853">
            <w:pPr>
              <w:ind w:left="57"/>
              <w:jc w:val="center"/>
              <w:rPr>
                <w:rFonts w:cstheme="minorHAnsi"/>
                <w:sz w:val="24"/>
                <w:szCs w:val="24"/>
              </w:rPr>
            </w:pPr>
            <w:r w:rsidRPr="00A87965">
              <w:rPr>
                <w:rFonts w:cstheme="minorHAnsi"/>
                <w:color w:val="000002"/>
                <w:w w:val="80"/>
                <w:sz w:val="24"/>
                <w:szCs w:val="24"/>
              </w:rPr>
              <w:lastRenderedPageBreak/>
              <w:t>IRSSE</w:t>
            </w:r>
          </w:p>
        </w:tc>
        <w:tc>
          <w:tcPr>
            <w:tcW w:w="2350" w:type="dxa"/>
            <w:vAlign w:val="center"/>
          </w:tcPr>
          <w:p w:rsidR="00A20853" w:rsidRPr="00A87965" w:rsidRDefault="00A20853" w:rsidP="00A20853">
            <w:pPr>
              <w:ind w:right="125"/>
              <w:jc w:val="center"/>
              <w:rPr>
                <w:rFonts w:cstheme="minorHAnsi"/>
                <w:sz w:val="24"/>
                <w:szCs w:val="24"/>
              </w:rPr>
            </w:pPr>
            <w:r w:rsidRPr="00A87965">
              <w:rPr>
                <w:rFonts w:cstheme="minorHAnsi"/>
                <w:color w:val="000002"/>
                <w:sz w:val="24"/>
                <w:szCs w:val="24"/>
              </w:rPr>
              <w:t>80</w:t>
            </w:r>
          </w:p>
        </w:tc>
        <w:tc>
          <w:tcPr>
            <w:tcW w:w="2631" w:type="dxa"/>
            <w:vAlign w:val="center"/>
          </w:tcPr>
          <w:p w:rsidR="00A20853" w:rsidRPr="00A87965" w:rsidRDefault="00A20853" w:rsidP="00486E34">
            <w:pPr>
              <w:ind w:left="38"/>
              <w:jc w:val="center"/>
              <w:rPr>
                <w:rFonts w:cstheme="minorHAnsi"/>
                <w:sz w:val="24"/>
                <w:szCs w:val="24"/>
              </w:rPr>
            </w:pPr>
            <w:r w:rsidRPr="00A87965">
              <w:rPr>
                <w:rFonts w:cstheme="minorHAnsi"/>
                <w:color w:val="000002"/>
                <w:sz w:val="24"/>
                <w:szCs w:val="24"/>
              </w:rPr>
              <w:t>80</w:t>
            </w:r>
          </w:p>
        </w:tc>
      </w:tr>
      <w:tr w:rsidR="006C3780" w:rsidRPr="00A87965" w:rsidTr="006C3780">
        <w:trPr>
          <w:trHeight w:hRule="exact" w:val="447"/>
        </w:trPr>
        <w:tc>
          <w:tcPr>
            <w:tcW w:w="1592" w:type="dxa"/>
            <w:vAlign w:val="center"/>
          </w:tcPr>
          <w:p w:rsidR="00A20853" w:rsidRPr="00A87965" w:rsidRDefault="00486E34" w:rsidP="00A20853">
            <w:pPr>
              <w:ind w:right="208"/>
              <w:jc w:val="center"/>
              <w:rPr>
                <w:rFonts w:cstheme="minorHAnsi"/>
                <w:sz w:val="24"/>
                <w:szCs w:val="24"/>
              </w:rPr>
            </w:pPr>
            <w:r w:rsidRPr="00A87965">
              <w:rPr>
                <w:rFonts w:cstheme="minorHAnsi"/>
                <w:color w:val="232324"/>
                <w:sz w:val="24"/>
                <w:szCs w:val="24"/>
              </w:rPr>
              <w:t xml:space="preserve">    </w:t>
            </w:r>
            <w:r w:rsidR="00A20853" w:rsidRPr="00A87965">
              <w:rPr>
                <w:rFonts w:cstheme="minorHAnsi"/>
                <w:color w:val="232324"/>
                <w:sz w:val="24"/>
                <w:szCs w:val="24"/>
              </w:rPr>
              <w:t>I</w:t>
            </w:r>
            <w:r w:rsidR="00A20853" w:rsidRPr="00A87965">
              <w:rPr>
                <w:rFonts w:cstheme="minorHAnsi"/>
                <w:color w:val="000002"/>
                <w:sz w:val="24"/>
                <w:szCs w:val="24"/>
              </w:rPr>
              <w:t>RSS</w:t>
            </w:r>
          </w:p>
        </w:tc>
        <w:tc>
          <w:tcPr>
            <w:tcW w:w="2350" w:type="dxa"/>
            <w:vAlign w:val="center"/>
          </w:tcPr>
          <w:p w:rsidR="00A20853" w:rsidRPr="00A87965" w:rsidRDefault="00A20853" w:rsidP="00A20853">
            <w:pPr>
              <w:ind w:right="125"/>
              <w:jc w:val="center"/>
              <w:rPr>
                <w:rFonts w:cstheme="minorHAnsi"/>
                <w:sz w:val="24"/>
                <w:szCs w:val="24"/>
              </w:rPr>
            </w:pPr>
            <w:r w:rsidRPr="00A87965">
              <w:rPr>
                <w:rFonts w:cstheme="minorHAnsi"/>
                <w:color w:val="000002"/>
                <w:w w:val="80"/>
                <w:sz w:val="24"/>
                <w:szCs w:val="24"/>
              </w:rPr>
              <w:t>65</w:t>
            </w:r>
          </w:p>
        </w:tc>
        <w:tc>
          <w:tcPr>
            <w:tcW w:w="2631" w:type="dxa"/>
            <w:vAlign w:val="center"/>
          </w:tcPr>
          <w:p w:rsidR="00A20853" w:rsidRPr="00A87965" w:rsidRDefault="00A20853" w:rsidP="00486E34">
            <w:pPr>
              <w:ind w:left="38"/>
              <w:jc w:val="center"/>
              <w:rPr>
                <w:rFonts w:cstheme="minorHAnsi"/>
                <w:sz w:val="24"/>
                <w:szCs w:val="24"/>
              </w:rPr>
            </w:pPr>
            <w:r w:rsidRPr="00A87965">
              <w:rPr>
                <w:rFonts w:cstheme="minorHAnsi"/>
                <w:color w:val="000002"/>
                <w:sz w:val="24"/>
                <w:szCs w:val="24"/>
              </w:rPr>
              <w:t>65</w:t>
            </w:r>
          </w:p>
        </w:tc>
      </w:tr>
      <w:tr w:rsidR="006C3780" w:rsidRPr="00A87965" w:rsidTr="00575033">
        <w:trPr>
          <w:trHeight w:hRule="exact" w:val="379"/>
        </w:trPr>
        <w:tc>
          <w:tcPr>
            <w:tcW w:w="1592" w:type="dxa"/>
            <w:vAlign w:val="center"/>
          </w:tcPr>
          <w:p w:rsidR="00A20853" w:rsidRPr="00A87965" w:rsidRDefault="00A20853" w:rsidP="00A20853">
            <w:pPr>
              <w:ind w:left="57"/>
              <w:jc w:val="center"/>
              <w:rPr>
                <w:rFonts w:cstheme="minorHAnsi"/>
                <w:sz w:val="24"/>
                <w:szCs w:val="24"/>
              </w:rPr>
            </w:pPr>
            <w:r w:rsidRPr="00A87965">
              <w:rPr>
                <w:rFonts w:cstheme="minorHAnsi"/>
                <w:color w:val="000002"/>
                <w:w w:val="91"/>
                <w:sz w:val="24"/>
                <w:szCs w:val="24"/>
              </w:rPr>
              <w:t>IRTS</w:t>
            </w:r>
          </w:p>
        </w:tc>
        <w:tc>
          <w:tcPr>
            <w:tcW w:w="2350" w:type="dxa"/>
            <w:vAlign w:val="center"/>
          </w:tcPr>
          <w:p w:rsidR="00A20853" w:rsidRPr="00A87965" w:rsidRDefault="00A20853" w:rsidP="00A20853">
            <w:pPr>
              <w:ind w:right="125"/>
              <w:jc w:val="center"/>
              <w:rPr>
                <w:rFonts w:cstheme="minorHAnsi"/>
                <w:sz w:val="24"/>
                <w:szCs w:val="24"/>
              </w:rPr>
            </w:pPr>
            <w:r w:rsidRPr="00A87965">
              <w:rPr>
                <w:rFonts w:cstheme="minorHAnsi"/>
                <w:color w:val="000002"/>
                <w:w w:val="84"/>
                <w:sz w:val="24"/>
                <w:szCs w:val="24"/>
              </w:rPr>
              <w:t>110</w:t>
            </w:r>
          </w:p>
        </w:tc>
        <w:tc>
          <w:tcPr>
            <w:tcW w:w="2631" w:type="dxa"/>
            <w:vAlign w:val="center"/>
          </w:tcPr>
          <w:p w:rsidR="00A20853" w:rsidRPr="00A87965" w:rsidRDefault="00A20853" w:rsidP="00486E34">
            <w:pPr>
              <w:ind w:left="38"/>
              <w:jc w:val="center"/>
              <w:rPr>
                <w:rFonts w:cstheme="minorHAnsi"/>
                <w:sz w:val="24"/>
                <w:szCs w:val="24"/>
              </w:rPr>
            </w:pPr>
            <w:r w:rsidRPr="00A87965">
              <w:rPr>
                <w:rFonts w:cstheme="minorHAnsi"/>
                <w:color w:val="232324"/>
                <w:sz w:val="24"/>
                <w:szCs w:val="24"/>
              </w:rPr>
              <w:t>1</w:t>
            </w:r>
            <w:r w:rsidRPr="00A87965">
              <w:rPr>
                <w:rFonts w:cstheme="minorHAnsi"/>
                <w:color w:val="000002"/>
                <w:sz w:val="24"/>
                <w:szCs w:val="24"/>
              </w:rPr>
              <w:t>10</w:t>
            </w:r>
          </w:p>
        </w:tc>
      </w:tr>
      <w:tr w:rsidR="006C3780" w:rsidRPr="00A87965" w:rsidTr="00575033">
        <w:trPr>
          <w:trHeight w:hRule="exact" w:val="370"/>
        </w:trPr>
        <w:tc>
          <w:tcPr>
            <w:tcW w:w="1592" w:type="dxa"/>
            <w:vAlign w:val="center"/>
          </w:tcPr>
          <w:p w:rsidR="00A20853" w:rsidRPr="00A87965" w:rsidRDefault="00A20853" w:rsidP="00A20853">
            <w:pPr>
              <w:ind w:left="57"/>
              <w:jc w:val="center"/>
              <w:rPr>
                <w:rFonts w:cstheme="minorHAnsi"/>
                <w:sz w:val="24"/>
                <w:szCs w:val="24"/>
              </w:rPr>
            </w:pPr>
            <w:r w:rsidRPr="00A87965">
              <w:rPr>
                <w:rFonts w:cstheme="minorHAnsi"/>
                <w:color w:val="000002"/>
                <w:w w:val="89"/>
                <w:sz w:val="24"/>
                <w:szCs w:val="24"/>
              </w:rPr>
              <w:t>IRAS</w:t>
            </w:r>
          </w:p>
        </w:tc>
        <w:tc>
          <w:tcPr>
            <w:tcW w:w="2350" w:type="dxa"/>
            <w:vAlign w:val="center"/>
          </w:tcPr>
          <w:p w:rsidR="00A20853" w:rsidRPr="00A87965" w:rsidRDefault="00A20853" w:rsidP="00A20853">
            <w:pPr>
              <w:ind w:right="125"/>
              <w:jc w:val="center"/>
              <w:rPr>
                <w:rFonts w:cstheme="minorHAnsi"/>
                <w:sz w:val="24"/>
                <w:szCs w:val="24"/>
              </w:rPr>
            </w:pPr>
            <w:r w:rsidRPr="00A87965">
              <w:rPr>
                <w:rFonts w:cstheme="minorHAnsi"/>
                <w:color w:val="000002"/>
                <w:sz w:val="24"/>
                <w:szCs w:val="24"/>
              </w:rPr>
              <w:t>80</w:t>
            </w:r>
          </w:p>
        </w:tc>
        <w:tc>
          <w:tcPr>
            <w:tcW w:w="2631" w:type="dxa"/>
            <w:vAlign w:val="center"/>
          </w:tcPr>
          <w:p w:rsidR="00A20853" w:rsidRPr="00A87965" w:rsidRDefault="00A20853" w:rsidP="00486E34">
            <w:pPr>
              <w:ind w:left="38"/>
              <w:jc w:val="center"/>
              <w:rPr>
                <w:rFonts w:cstheme="minorHAnsi"/>
                <w:sz w:val="24"/>
                <w:szCs w:val="24"/>
              </w:rPr>
            </w:pPr>
            <w:r w:rsidRPr="00A87965">
              <w:rPr>
                <w:rFonts w:cstheme="minorHAnsi"/>
                <w:color w:val="000002"/>
                <w:sz w:val="24"/>
                <w:szCs w:val="24"/>
              </w:rPr>
              <w:t>80</w:t>
            </w:r>
          </w:p>
        </w:tc>
      </w:tr>
      <w:tr w:rsidR="006C3780" w:rsidRPr="00A87965" w:rsidTr="00575033">
        <w:trPr>
          <w:trHeight w:hRule="exact" w:val="442"/>
        </w:trPr>
        <w:tc>
          <w:tcPr>
            <w:tcW w:w="1592" w:type="dxa"/>
            <w:vAlign w:val="center"/>
          </w:tcPr>
          <w:p w:rsidR="00A20853" w:rsidRPr="00A87965" w:rsidRDefault="00A20853" w:rsidP="00A20853">
            <w:pPr>
              <w:ind w:left="57"/>
              <w:jc w:val="center"/>
              <w:rPr>
                <w:rFonts w:cstheme="minorHAnsi"/>
                <w:sz w:val="24"/>
                <w:szCs w:val="24"/>
              </w:rPr>
            </w:pPr>
            <w:r w:rsidRPr="00A87965">
              <w:rPr>
                <w:rFonts w:cstheme="minorHAnsi"/>
                <w:color w:val="000002"/>
                <w:w w:val="80"/>
                <w:sz w:val="24"/>
                <w:szCs w:val="24"/>
              </w:rPr>
              <w:t>IRPS</w:t>
            </w:r>
          </w:p>
        </w:tc>
        <w:tc>
          <w:tcPr>
            <w:tcW w:w="2350" w:type="dxa"/>
            <w:vAlign w:val="center"/>
          </w:tcPr>
          <w:p w:rsidR="00A20853" w:rsidRPr="00A87965" w:rsidRDefault="00A20853" w:rsidP="00A20853">
            <w:pPr>
              <w:ind w:right="125"/>
              <w:jc w:val="center"/>
              <w:rPr>
                <w:rFonts w:cstheme="minorHAnsi"/>
                <w:sz w:val="24"/>
                <w:szCs w:val="24"/>
              </w:rPr>
            </w:pPr>
            <w:r w:rsidRPr="00A87965">
              <w:rPr>
                <w:rFonts w:cstheme="minorHAnsi"/>
                <w:color w:val="000002"/>
                <w:w w:val="84"/>
                <w:sz w:val="24"/>
                <w:szCs w:val="24"/>
              </w:rPr>
              <w:t>50</w:t>
            </w:r>
          </w:p>
        </w:tc>
        <w:tc>
          <w:tcPr>
            <w:tcW w:w="2631" w:type="dxa"/>
            <w:vAlign w:val="center"/>
          </w:tcPr>
          <w:p w:rsidR="00A20853" w:rsidRPr="00A87965" w:rsidRDefault="00A20853" w:rsidP="00486E34">
            <w:pPr>
              <w:ind w:left="38"/>
              <w:jc w:val="center"/>
              <w:rPr>
                <w:rFonts w:cstheme="minorHAnsi"/>
                <w:sz w:val="24"/>
                <w:szCs w:val="24"/>
              </w:rPr>
            </w:pPr>
            <w:r w:rsidRPr="00A87965">
              <w:rPr>
                <w:rFonts w:cstheme="minorHAnsi"/>
                <w:color w:val="000002"/>
                <w:sz w:val="24"/>
                <w:szCs w:val="24"/>
              </w:rPr>
              <w:t>50</w:t>
            </w:r>
          </w:p>
        </w:tc>
      </w:tr>
    </w:tbl>
    <w:p w:rsidR="004F1283" w:rsidRDefault="004F1283" w:rsidP="00440200">
      <w:pPr>
        <w:spacing w:after="0"/>
        <w:ind w:left="1536"/>
        <w:jc w:val="both"/>
        <w:rPr>
          <w:rFonts w:eastAsia="Times New Roman" w:cstheme="minorHAnsi"/>
          <w:color w:val="000002"/>
          <w:sz w:val="24"/>
          <w:szCs w:val="24"/>
          <w:lang w:bidi="ar-SA"/>
        </w:rPr>
      </w:pPr>
    </w:p>
    <w:p w:rsidR="00FB4E95" w:rsidRPr="00A87965" w:rsidRDefault="00FB4E95" w:rsidP="004F1283">
      <w:pPr>
        <w:spacing w:after="0"/>
        <w:ind w:left="1536" w:hanging="726"/>
        <w:jc w:val="both"/>
        <w:rPr>
          <w:rFonts w:eastAsia="Times New Roman" w:cstheme="minorHAnsi"/>
          <w:color w:val="000002"/>
          <w:sz w:val="24"/>
          <w:szCs w:val="24"/>
          <w:lang w:bidi="ar-SA"/>
        </w:rPr>
      </w:pPr>
      <w:r w:rsidRPr="00A87965">
        <w:rPr>
          <w:rFonts w:eastAsia="Times New Roman" w:cstheme="minorHAnsi"/>
          <w:color w:val="000002"/>
          <w:sz w:val="24"/>
          <w:szCs w:val="24"/>
          <w:lang w:bidi="ar-SA"/>
        </w:rPr>
        <w:t>Note: The Direct Recruitment cadre shown above includes post needed for Probationary Training and to that extent the portion of the cadre against working posts will get adjusted.</w:t>
      </w:r>
    </w:p>
    <w:p w:rsidR="00030E80" w:rsidRPr="00E763F2" w:rsidRDefault="00030E80" w:rsidP="00440200">
      <w:pPr>
        <w:pStyle w:val="ListParagraph"/>
        <w:numPr>
          <w:ilvl w:val="0"/>
          <w:numId w:val="10"/>
        </w:numPr>
        <w:spacing w:before="528" w:line="276" w:lineRule="auto"/>
        <w:ind w:left="810" w:hanging="450"/>
        <w:jc w:val="both"/>
        <w:rPr>
          <w:rFonts w:asciiTheme="minorHAnsi" w:hAnsiTheme="minorHAnsi" w:cstheme="minorHAnsi"/>
          <w:sz w:val="24"/>
          <w:szCs w:val="24"/>
        </w:rPr>
      </w:pPr>
      <w:r w:rsidRPr="00A87965">
        <w:rPr>
          <w:rFonts w:asciiTheme="minorHAnsi" w:hAnsiTheme="minorHAnsi" w:cstheme="minorHAnsi"/>
          <w:color w:val="000002"/>
          <w:sz w:val="24"/>
          <w:szCs w:val="24"/>
        </w:rPr>
        <w:t>Vacanci</w:t>
      </w:r>
      <w:r w:rsidRPr="00A87965">
        <w:rPr>
          <w:rFonts w:asciiTheme="minorHAnsi" w:hAnsiTheme="minorHAnsi" w:cstheme="minorHAnsi"/>
          <w:color w:val="000000"/>
          <w:sz w:val="24"/>
          <w:szCs w:val="24"/>
        </w:rPr>
        <w:t>e</w:t>
      </w:r>
      <w:r w:rsidRPr="00A87965">
        <w:rPr>
          <w:rFonts w:asciiTheme="minorHAnsi" w:hAnsiTheme="minorHAnsi" w:cstheme="minorHAnsi"/>
          <w:color w:val="000002"/>
          <w:sz w:val="24"/>
          <w:szCs w:val="24"/>
        </w:rPr>
        <w:t>s to be worked out on the basis of the follow</w:t>
      </w:r>
      <w:r w:rsidRPr="00A87965">
        <w:rPr>
          <w:rFonts w:asciiTheme="minorHAnsi" w:hAnsiTheme="minorHAnsi" w:cstheme="minorHAnsi"/>
          <w:color w:val="111213"/>
          <w:sz w:val="24"/>
          <w:szCs w:val="24"/>
        </w:rPr>
        <w:t>i</w:t>
      </w:r>
      <w:r w:rsidRPr="00A87965">
        <w:rPr>
          <w:rFonts w:asciiTheme="minorHAnsi" w:hAnsiTheme="minorHAnsi" w:cstheme="minorHAnsi"/>
          <w:color w:val="000002"/>
          <w:sz w:val="24"/>
          <w:szCs w:val="24"/>
        </w:rPr>
        <w:t>ng criteria:</w:t>
      </w:r>
    </w:p>
    <w:p w:rsidR="00E763F2" w:rsidRPr="00A87965" w:rsidRDefault="00E763F2" w:rsidP="00E763F2">
      <w:pPr>
        <w:pStyle w:val="ListParagraph"/>
        <w:spacing w:before="528" w:line="276" w:lineRule="auto"/>
        <w:ind w:left="810"/>
        <w:jc w:val="both"/>
        <w:rPr>
          <w:rFonts w:asciiTheme="minorHAnsi" w:hAnsiTheme="minorHAnsi" w:cstheme="minorHAnsi"/>
          <w:sz w:val="24"/>
          <w:szCs w:val="24"/>
        </w:rPr>
      </w:pPr>
    </w:p>
    <w:p w:rsidR="004E7B79" w:rsidRPr="00A87965" w:rsidRDefault="004E7B79" w:rsidP="00440200">
      <w:pPr>
        <w:pStyle w:val="ListParagraph"/>
        <w:numPr>
          <w:ilvl w:val="0"/>
          <w:numId w:val="11"/>
        </w:numPr>
        <w:spacing w:line="276" w:lineRule="auto"/>
        <w:jc w:val="both"/>
        <w:rPr>
          <w:rFonts w:asciiTheme="minorHAnsi" w:hAnsiTheme="minorHAnsi" w:cstheme="minorHAnsi"/>
          <w:color w:val="111213"/>
          <w:sz w:val="24"/>
          <w:szCs w:val="24"/>
        </w:rPr>
      </w:pPr>
      <w:r w:rsidRPr="00A87965">
        <w:rPr>
          <w:rFonts w:asciiTheme="minorHAnsi" w:hAnsiTheme="minorHAnsi" w:cstheme="minorHAnsi"/>
          <w:color w:val="000002"/>
          <w:w w:val="92"/>
          <w:sz w:val="24"/>
          <w:szCs w:val="24"/>
        </w:rPr>
        <w:t xml:space="preserve">5% </w:t>
      </w:r>
      <w:r w:rsidRPr="00A87965">
        <w:rPr>
          <w:rFonts w:asciiTheme="minorHAnsi" w:hAnsiTheme="minorHAnsi" w:cstheme="minorHAnsi"/>
          <w:color w:val="000002"/>
          <w:sz w:val="24"/>
          <w:szCs w:val="24"/>
        </w:rPr>
        <w:t xml:space="preserve">of the total cadre may be </w:t>
      </w:r>
      <w:r w:rsidRPr="00A87965">
        <w:rPr>
          <w:rFonts w:asciiTheme="minorHAnsi" w:hAnsiTheme="minorHAnsi" w:cstheme="minorHAnsi"/>
          <w:color w:val="111213"/>
          <w:sz w:val="24"/>
          <w:szCs w:val="24"/>
        </w:rPr>
        <w:t>t</w:t>
      </w:r>
      <w:r w:rsidRPr="00A87965">
        <w:rPr>
          <w:rFonts w:asciiTheme="minorHAnsi" w:hAnsiTheme="minorHAnsi" w:cstheme="minorHAnsi"/>
          <w:color w:val="000002"/>
          <w:sz w:val="24"/>
          <w:szCs w:val="24"/>
        </w:rPr>
        <w:t>aken a</w:t>
      </w:r>
      <w:r w:rsidRPr="00A87965">
        <w:rPr>
          <w:rFonts w:asciiTheme="minorHAnsi" w:hAnsiTheme="minorHAnsi" w:cstheme="minorHAnsi"/>
          <w:color w:val="000000"/>
          <w:sz w:val="24"/>
          <w:szCs w:val="24"/>
        </w:rPr>
        <w:t xml:space="preserve">s </w:t>
      </w:r>
      <w:r w:rsidR="0084614A">
        <w:rPr>
          <w:rFonts w:asciiTheme="minorHAnsi" w:hAnsiTheme="minorHAnsi" w:cstheme="minorHAnsi"/>
          <w:color w:val="000002"/>
          <w:sz w:val="24"/>
          <w:szCs w:val="24"/>
        </w:rPr>
        <w:t>n</w:t>
      </w:r>
      <w:r w:rsidRPr="00A87965">
        <w:rPr>
          <w:rFonts w:asciiTheme="minorHAnsi" w:hAnsiTheme="minorHAnsi" w:cstheme="minorHAnsi"/>
          <w:color w:val="000002"/>
          <w:sz w:val="24"/>
          <w:szCs w:val="24"/>
        </w:rPr>
        <w:t>ormal wa</w:t>
      </w:r>
      <w:r w:rsidRPr="00A87965">
        <w:rPr>
          <w:rFonts w:asciiTheme="minorHAnsi" w:hAnsiTheme="minorHAnsi" w:cstheme="minorHAnsi"/>
          <w:color w:val="000000"/>
          <w:sz w:val="24"/>
          <w:szCs w:val="24"/>
        </w:rPr>
        <w:t>s</w:t>
      </w:r>
      <w:r w:rsidRPr="00A87965">
        <w:rPr>
          <w:rFonts w:asciiTheme="minorHAnsi" w:hAnsiTheme="minorHAnsi" w:cstheme="minorHAnsi"/>
          <w:color w:val="000002"/>
          <w:sz w:val="24"/>
          <w:szCs w:val="24"/>
        </w:rPr>
        <w:t>tage on account of retirement etc</w:t>
      </w:r>
      <w:r w:rsidRPr="00A87965">
        <w:rPr>
          <w:rFonts w:asciiTheme="minorHAnsi" w:hAnsiTheme="minorHAnsi" w:cstheme="minorHAnsi"/>
          <w:color w:val="111213"/>
          <w:sz w:val="24"/>
          <w:szCs w:val="24"/>
        </w:rPr>
        <w:t>.</w:t>
      </w:r>
    </w:p>
    <w:p w:rsidR="004E7B79" w:rsidRPr="00A87965" w:rsidRDefault="007F0356" w:rsidP="00440200">
      <w:pPr>
        <w:pStyle w:val="ListParagraph"/>
        <w:numPr>
          <w:ilvl w:val="0"/>
          <w:numId w:val="11"/>
        </w:numPr>
        <w:spacing w:line="276" w:lineRule="auto"/>
        <w:jc w:val="both"/>
        <w:rPr>
          <w:rFonts w:asciiTheme="minorHAnsi" w:hAnsiTheme="minorHAnsi" w:cstheme="minorHAnsi"/>
          <w:sz w:val="24"/>
          <w:szCs w:val="24"/>
        </w:rPr>
      </w:pPr>
      <w:r w:rsidRPr="00A87965">
        <w:rPr>
          <w:rFonts w:asciiTheme="minorHAnsi" w:hAnsiTheme="minorHAnsi" w:cstheme="minorHAnsi"/>
          <w:color w:val="000002"/>
          <w:sz w:val="24"/>
          <w:szCs w:val="24"/>
        </w:rPr>
        <w:t>The backlog of th</w:t>
      </w:r>
      <w:r w:rsidRPr="00A87965">
        <w:rPr>
          <w:rFonts w:asciiTheme="minorHAnsi" w:hAnsiTheme="minorHAnsi" w:cstheme="minorHAnsi"/>
          <w:color w:val="000000"/>
          <w:sz w:val="24"/>
          <w:szCs w:val="24"/>
        </w:rPr>
        <w:t xml:space="preserve">e </w:t>
      </w:r>
      <w:r w:rsidRPr="00A87965">
        <w:rPr>
          <w:rFonts w:asciiTheme="minorHAnsi" w:hAnsiTheme="minorHAnsi" w:cstheme="minorHAnsi"/>
          <w:color w:val="000002"/>
          <w:sz w:val="24"/>
          <w:szCs w:val="24"/>
        </w:rPr>
        <w:t xml:space="preserve">previous years of direct recruitment and promote </w:t>
      </w:r>
      <w:r w:rsidRPr="00A87965">
        <w:rPr>
          <w:rFonts w:asciiTheme="minorHAnsi" w:hAnsiTheme="minorHAnsi" w:cstheme="minorHAnsi"/>
          <w:color w:val="000002"/>
          <w:w w:val="105"/>
          <w:sz w:val="24"/>
          <w:szCs w:val="24"/>
        </w:rPr>
        <w:t xml:space="preserve">quota </w:t>
      </w:r>
      <w:r w:rsidRPr="00A87965">
        <w:rPr>
          <w:rFonts w:asciiTheme="minorHAnsi" w:hAnsiTheme="minorHAnsi" w:cstheme="minorHAnsi"/>
          <w:color w:val="000002"/>
          <w:sz w:val="24"/>
          <w:szCs w:val="24"/>
        </w:rPr>
        <w:t>may be car</w:t>
      </w:r>
      <w:r w:rsidRPr="00A87965">
        <w:rPr>
          <w:rFonts w:asciiTheme="minorHAnsi" w:hAnsiTheme="minorHAnsi" w:cstheme="minorHAnsi"/>
          <w:color w:val="111213"/>
          <w:sz w:val="24"/>
          <w:szCs w:val="24"/>
        </w:rPr>
        <w:t>r</w:t>
      </w:r>
      <w:r w:rsidRPr="00A87965">
        <w:rPr>
          <w:rFonts w:asciiTheme="minorHAnsi" w:hAnsiTheme="minorHAnsi" w:cstheme="minorHAnsi"/>
          <w:color w:val="000002"/>
          <w:sz w:val="24"/>
          <w:szCs w:val="24"/>
        </w:rPr>
        <w:t>ied forward to the next re</w:t>
      </w:r>
      <w:r w:rsidRPr="00A87965">
        <w:rPr>
          <w:rFonts w:asciiTheme="minorHAnsi" w:hAnsiTheme="minorHAnsi" w:cstheme="minorHAnsi"/>
          <w:color w:val="000000"/>
          <w:sz w:val="24"/>
          <w:szCs w:val="24"/>
        </w:rPr>
        <w:t>c</w:t>
      </w:r>
      <w:r w:rsidRPr="00A87965">
        <w:rPr>
          <w:rFonts w:asciiTheme="minorHAnsi" w:hAnsiTheme="minorHAnsi" w:cstheme="minorHAnsi"/>
          <w:color w:val="000002"/>
          <w:sz w:val="24"/>
          <w:szCs w:val="24"/>
        </w:rPr>
        <w:t>ruitment cycle.</w:t>
      </w:r>
    </w:p>
    <w:p w:rsidR="007B174D" w:rsidRPr="00E763F2" w:rsidRDefault="007B174D" w:rsidP="008072C1">
      <w:pPr>
        <w:numPr>
          <w:ilvl w:val="0"/>
          <w:numId w:val="11"/>
        </w:numPr>
        <w:spacing w:after="0"/>
        <w:jc w:val="both"/>
        <w:rPr>
          <w:rFonts w:cstheme="minorHAnsi"/>
          <w:sz w:val="24"/>
          <w:szCs w:val="24"/>
        </w:rPr>
      </w:pPr>
      <w:r w:rsidRPr="00A87965">
        <w:rPr>
          <w:rFonts w:cstheme="minorHAnsi"/>
          <w:color w:val="000002"/>
          <w:sz w:val="24"/>
          <w:szCs w:val="24"/>
        </w:rPr>
        <w:t>Fo</w:t>
      </w:r>
      <w:r w:rsidRPr="00A87965">
        <w:rPr>
          <w:rFonts w:cstheme="minorHAnsi"/>
          <w:color w:val="111213"/>
          <w:sz w:val="24"/>
          <w:szCs w:val="24"/>
        </w:rPr>
        <w:t xml:space="preserve">r </w:t>
      </w:r>
      <w:r w:rsidRPr="00A87965">
        <w:rPr>
          <w:rFonts w:cstheme="minorHAnsi"/>
          <w:color w:val="000002"/>
          <w:w w:val="92"/>
          <w:sz w:val="24"/>
          <w:szCs w:val="24"/>
        </w:rPr>
        <w:t xml:space="preserve">reduction </w:t>
      </w:r>
      <w:r w:rsidRPr="00A87965">
        <w:rPr>
          <w:rFonts w:cstheme="minorHAnsi"/>
          <w:color w:val="000002"/>
          <w:sz w:val="24"/>
          <w:szCs w:val="24"/>
        </w:rPr>
        <w:t xml:space="preserve">of ad-hoc arrangements </w:t>
      </w:r>
      <w:r w:rsidRPr="00A87965">
        <w:rPr>
          <w:rFonts w:cstheme="minorHAnsi"/>
          <w:color w:val="111213"/>
          <w:sz w:val="24"/>
          <w:szCs w:val="24"/>
        </w:rPr>
        <w:t>i</w:t>
      </w:r>
      <w:r w:rsidRPr="00A87965">
        <w:rPr>
          <w:rFonts w:cstheme="minorHAnsi"/>
          <w:color w:val="000002"/>
          <w:sz w:val="24"/>
          <w:szCs w:val="24"/>
        </w:rPr>
        <w:t xml:space="preserve">n senior scale, an element may be added as has been done </w:t>
      </w:r>
      <w:r w:rsidRPr="00A87965">
        <w:rPr>
          <w:rFonts w:cstheme="minorHAnsi"/>
          <w:color w:val="111213"/>
          <w:sz w:val="24"/>
          <w:szCs w:val="24"/>
        </w:rPr>
        <w:t>i</w:t>
      </w:r>
      <w:r w:rsidRPr="00A87965">
        <w:rPr>
          <w:rFonts w:cstheme="minorHAnsi"/>
          <w:color w:val="000002"/>
          <w:sz w:val="24"/>
          <w:szCs w:val="24"/>
        </w:rPr>
        <w:t xml:space="preserve">n Annexure IV and </w:t>
      </w:r>
      <w:r w:rsidRPr="00A87965">
        <w:rPr>
          <w:rFonts w:cstheme="minorHAnsi"/>
          <w:color w:val="111213"/>
          <w:sz w:val="24"/>
          <w:szCs w:val="24"/>
        </w:rPr>
        <w:t>I</w:t>
      </w:r>
      <w:r w:rsidRPr="00A87965">
        <w:rPr>
          <w:rFonts w:cstheme="minorHAnsi"/>
          <w:color w:val="000002"/>
          <w:sz w:val="24"/>
          <w:szCs w:val="24"/>
        </w:rPr>
        <w:t xml:space="preserve">V </w:t>
      </w:r>
      <w:r w:rsidRPr="00A87965">
        <w:rPr>
          <w:rFonts w:cstheme="minorHAnsi"/>
          <w:color w:val="111213"/>
          <w:sz w:val="24"/>
          <w:szCs w:val="24"/>
        </w:rPr>
        <w:t>(</w:t>
      </w:r>
      <w:r w:rsidRPr="00A87965">
        <w:rPr>
          <w:rFonts w:cstheme="minorHAnsi"/>
          <w:color w:val="000002"/>
          <w:sz w:val="24"/>
          <w:szCs w:val="24"/>
        </w:rPr>
        <w:t>a</w:t>
      </w:r>
      <w:r w:rsidRPr="00A87965">
        <w:rPr>
          <w:rFonts w:cstheme="minorHAnsi"/>
          <w:color w:val="111213"/>
          <w:sz w:val="24"/>
          <w:szCs w:val="24"/>
        </w:rPr>
        <w:t>)</w:t>
      </w:r>
      <w:r w:rsidRPr="00A87965">
        <w:rPr>
          <w:rFonts w:cstheme="minorHAnsi"/>
          <w:color w:val="000002"/>
          <w:sz w:val="24"/>
          <w:szCs w:val="24"/>
        </w:rPr>
        <w:t>.</w:t>
      </w:r>
    </w:p>
    <w:p w:rsidR="00E763F2" w:rsidRPr="00A87965" w:rsidRDefault="00E763F2" w:rsidP="00E763F2">
      <w:pPr>
        <w:spacing w:after="0"/>
        <w:ind w:left="1530"/>
        <w:jc w:val="both"/>
        <w:rPr>
          <w:rFonts w:cstheme="minorHAnsi"/>
          <w:sz w:val="24"/>
          <w:szCs w:val="24"/>
        </w:rPr>
      </w:pPr>
    </w:p>
    <w:p w:rsidR="00C92CF9" w:rsidRPr="00A87965" w:rsidRDefault="00C92CF9" w:rsidP="008072C1">
      <w:pPr>
        <w:pStyle w:val="ListParagraph"/>
        <w:numPr>
          <w:ilvl w:val="0"/>
          <w:numId w:val="10"/>
        </w:numPr>
        <w:spacing w:line="276" w:lineRule="auto"/>
        <w:ind w:left="810" w:hanging="450"/>
        <w:jc w:val="both"/>
        <w:rPr>
          <w:rFonts w:asciiTheme="minorHAnsi" w:hAnsiTheme="minorHAnsi" w:cstheme="minorHAnsi"/>
          <w:sz w:val="24"/>
          <w:szCs w:val="24"/>
        </w:rPr>
      </w:pPr>
      <w:r w:rsidRPr="00A87965">
        <w:rPr>
          <w:rFonts w:asciiTheme="minorHAnsi" w:hAnsiTheme="minorHAnsi" w:cstheme="minorHAnsi"/>
          <w:color w:val="000002"/>
          <w:sz w:val="24"/>
          <w:szCs w:val="24"/>
        </w:rPr>
        <w:t xml:space="preserve">Having </w:t>
      </w:r>
      <w:r w:rsidRPr="00A87965">
        <w:rPr>
          <w:rFonts w:asciiTheme="minorHAnsi" w:hAnsiTheme="minorHAnsi" w:cstheme="minorHAnsi"/>
          <w:color w:val="000002"/>
          <w:w w:val="92"/>
          <w:sz w:val="24"/>
          <w:szCs w:val="24"/>
        </w:rPr>
        <w:t xml:space="preserve">regard </w:t>
      </w:r>
      <w:r w:rsidRPr="00A87965">
        <w:rPr>
          <w:rFonts w:asciiTheme="minorHAnsi" w:hAnsiTheme="minorHAnsi" w:cstheme="minorHAnsi"/>
          <w:color w:val="000002"/>
          <w:sz w:val="24"/>
          <w:szCs w:val="24"/>
        </w:rPr>
        <w:t xml:space="preserve">to </w:t>
      </w:r>
      <w:r w:rsidRPr="00A87965">
        <w:rPr>
          <w:rFonts w:asciiTheme="minorHAnsi" w:hAnsiTheme="minorHAnsi" w:cstheme="minorHAnsi"/>
          <w:color w:val="111213"/>
          <w:sz w:val="24"/>
          <w:szCs w:val="24"/>
        </w:rPr>
        <w:t>t</w:t>
      </w:r>
      <w:r w:rsidRPr="00A87965">
        <w:rPr>
          <w:rFonts w:asciiTheme="minorHAnsi" w:hAnsiTheme="minorHAnsi" w:cstheme="minorHAnsi"/>
          <w:color w:val="000002"/>
          <w:sz w:val="24"/>
          <w:szCs w:val="24"/>
        </w:rPr>
        <w:t>he above</w:t>
      </w:r>
      <w:r w:rsidRPr="00A87965">
        <w:rPr>
          <w:rFonts w:asciiTheme="minorHAnsi" w:hAnsiTheme="minorHAnsi" w:cstheme="minorHAnsi"/>
          <w:color w:val="111213"/>
          <w:sz w:val="24"/>
          <w:szCs w:val="24"/>
        </w:rPr>
        <w:t xml:space="preserve">, </w:t>
      </w:r>
      <w:r w:rsidRPr="00A87965">
        <w:rPr>
          <w:rFonts w:asciiTheme="minorHAnsi" w:hAnsiTheme="minorHAnsi" w:cstheme="minorHAnsi"/>
          <w:color w:val="000002"/>
          <w:sz w:val="24"/>
          <w:szCs w:val="24"/>
        </w:rPr>
        <w:t>requisition for a tota</w:t>
      </w:r>
      <w:r w:rsidRPr="00A87965">
        <w:rPr>
          <w:rFonts w:asciiTheme="minorHAnsi" w:hAnsiTheme="minorHAnsi" w:cstheme="minorHAnsi"/>
          <w:color w:val="111213"/>
          <w:sz w:val="24"/>
          <w:szCs w:val="24"/>
        </w:rPr>
        <w:t xml:space="preserve">l </w:t>
      </w:r>
      <w:r w:rsidRPr="00A87965">
        <w:rPr>
          <w:rFonts w:asciiTheme="minorHAnsi" w:hAnsiTheme="minorHAnsi" w:cstheme="minorHAnsi"/>
          <w:color w:val="000002"/>
          <w:sz w:val="24"/>
          <w:szCs w:val="24"/>
        </w:rPr>
        <w:t>o</w:t>
      </w:r>
      <w:r w:rsidRPr="00A87965">
        <w:rPr>
          <w:rFonts w:asciiTheme="minorHAnsi" w:hAnsiTheme="minorHAnsi" w:cstheme="minorHAnsi"/>
          <w:color w:val="000002"/>
          <w:sz w:val="24"/>
          <w:szCs w:val="24"/>
          <w:u w:val="single"/>
        </w:rPr>
        <w:t xml:space="preserve">f </w:t>
      </w:r>
      <w:r w:rsidRPr="00A87965">
        <w:rPr>
          <w:rFonts w:asciiTheme="minorHAnsi" w:hAnsiTheme="minorHAnsi" w:cstheme="minorHAnsi"/>
          <w:color w:val="000002"/>
          <w:w w:val="92"/>
          <w:sz w:val="24"/>
          <w:szCs w:val="24"/>
          <w:u w:val="single"/>
        </w:rPr>
        <w:t xml:space="preserve">168 </w:t>
      </w:r>
      <w:r w:rsidRPr="00A87965">
        <w:rPr>
          <w:rFonts w:asciiTheme="minorHAnsi" w:hAnsiTheme="minorHAnsi" w:cstheme="minorHAnsi"/>
          <w:color w:val="000002"/>
          <w:sz w:val="24"/>
          <w:szCs w:val="24"/>
          <w:u w:val="single"/>
        </w:rPr>
        <w:t>dir</w:t>
      </w:r>
      <w:r w:rsidRPr="00A87965">
        <w:rPr>
          <w:rFonts w:asciiTheme="minorHAnsi" w:hAnsiTheme="minorHAnsi" w:cstheme="minorHAnsi"/>
          <w:color w:val="000002"/>
          <w:sz w:val="24"/>
          <w:szCs w:val="24"/>
        </w:rPr>
        <w:t>ect</w:t>
      </w:r>
      <w:r w:rsidR="007C4CA5" w:rsidRPr="00A87965">
        <w:rPr>
          <w:rFonts w:asciiTheme="minorHAnsi" w:hAnsiTheme="minorHAnsi" w:cstheme="minorHAnsi"/>
          <w:color w:val="000002"/>
          <w:sz w:val="24"/>
          <w:szCs w:val="24"/>
        </w:rPr>
        <w:t xml:space="preserve"> </w:t>
      </w:r>
      <w:r w:rsidRPr="00A87965">
        <w:rPr>
          <w:rFonts w:asciiTheme="minorHAnsi" w:hAnsiTheme="minorHAnsi" w:cstheme="minorHAnsi"/>
          <w:color w:val="000002"/>
          <w:sz w:val="24"/>
          <w:szCs w:val="24"/>
        </w:rPr>
        <w:t>recru</w:t>
      </w:r>
      <w:r w:rsidRPr="00A87965">
        <w:rPr>
          <w:rFonts w:asciiTheme="minorHAnsi" w:hAnsiTheme="minorHAnsi" w:cstheme="minorHAnsi"/>
          <w:color w:val="2B2C2D"/>
          <w:sz w:val="24"/>
          <w:szCs w:val="24"/>
        </w:rPr>
        <w:t>i</w:t>
      </w:r>
      <w:r w:rsidRPr="00A87965">
        <w:rPr>
          <w:rFonts w:asciiTheme="minorHAnsi" w:hAnsiTheme="minorHAnsi" w:cstheme="minorHAnsi"/>
          <w:color w:val="000002"/>
          <w:sz w:val="24"/>
          <w:szCs w:val="24"/>
        </w:rPr>
        <w:t>ts may be placed an</w:t>
      </w:r>
      <w:r w:rsidRPr="00A87965">
        <w:rPr>
          <w:rFonts w:asciiTheme="minorHAnsi" w:hAnsiTheme="minorHAnsi" w:cstheme="minorHAnsi"/>
          <w:color w:val="111213"/>
          <w:sz w:val="24"/>
          <w:szCs w:val="24"/>
        </w:rPr>
        <w:t xml:space="preserve">d </w:t>
      </w:r>
      <w:r w:rsidRPr="00A87965">
        <w:rPr>
          <w:rFonts w:asciiTheme="minorHAnsi" w:hAnsiTheme="minorHAnsi" w:cstheme="minorHAnsi"/>
          <w:color w:val="000002"/>
          <w:sz w:val="24"/>
          <w:szCs w:val="24"/>
        </w:rPr>
        <w:t xml:space="preserve">promote officers </w:t>
      </w:r>
      <w:r w:rsidRPr="00A87965">
        <w:rPr>
          <w:rFonts w:asciiTheme="minorHAnsi" w:hAnsiTheme="minorHAnsi" w:cstheme="minorHAnsi"/>
          <w:color w:val="111213"/>
          <w:sz w:val="24"/>
          <w:szCs w:val="24"/>
        </w:rPr>
        <w:t>i</w:t>
      </w:r>
      <w:r w:rsidRPr="00A87965">
        <w:rPr>
          <w:rFonts w:asciiTheme="minorHAnsi" w:hAnsiTheme="minorHAnsi" w:cstheme="minorHAnsi"/>
          <w:color w:val="000002"/>
          <w:sz w:val="24"/>
          <w:szCs w:val="24"/>
        </w:rPr>
        <w:t>n equal number ma</w:t>
      </w:r>
      <w:r w:rsidRPr="00A87965">
        <w:rPr>
          <w:rFonts w:asciiTheme="minorHAnsi" w:hAnsiTheme="minorHAnsi" w:cstheme="minorHAnsi"/>
          <w:color w:val="111213"/>
          <w:sz w:val="24"/>
          <w:szCs w:val="24"/>
        </w:rPr>
        <w:t>y</w:t>
      </w:r>
      <w:r w:rsidR="007C4CA5" w:rsidRPr="00A87965">
        <w:rPr>
          <w:rFonts w:asciiTheme="minorHAnsi" w:hAnsiTheme="minorHAnsi" w:cstheme="minorHAnsi"/>
          <w:color w:val="111213"/>
          <w:sz w:val="24"/>
          <w:szCs w:val="24"/>
        </w:rPr>
        <w:t xml:space="preserve"> be induced into Junior Scale Group ‘A’ for the next four to five years, after which the position can be reviewed.</w:t>
      </w:r>
    </w:p>
    <w:p w:rsidR="007F0356" w:rsidRDefault="007F0356" w:rsidP="00C92CF9">
      <w:pPr>
        <w:pStyle w:val="ListParagraph"/>
        <w:spacing w:line="427" w:lineRule="exact"/>
        <w:jc w:val="both"/>
        <w:rPr>
          <w:rFonts w:asciiTheme="minorHAnsi" w:hAnsiTheme="minorHAnsi" w:cstheme="minorHAnsi"/>
          <w:sz w:val="23"/>
        </w:rPr>
      </w:pPr>
    </w:p>
    <w:p w:rsidR="00E763F2" w:rsidRPr="00A87965" w:rsidRDefault="00E763F2" w:rsidP="00C92CF9">
      <w:pPr>
        <w:pStyle w:val="ListParagraph"/>
        <w:spacing w:line="427" w:lineRule="exact"/>
        <w:jc w:val="both"/>
        <w:rPr>
          <w:rFonts w:asciiTheme="minorHAnsi" w:hAnsiTheme="minorHAnsi" w:cstheme="minorHAnsi"/>
          <w:sz w:val="23"/>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0"/>
        <w:gridCol w:w="2586"/>
        <w:gridCol w:w="2586"/>
      </w:tblGrid>
      <w:tr w:rsidR="005418B5" w:rsidRPr="00A87965" w:rsidTr="00EA47DF">
        <w:trPr>
          <w:trHeight w:val="838"/>
        </w:trPr>
        <w:tc>
          <w:tcPr>
            <w:tcW w:w="2770" w:type="dxa"/>
          </w:tcPr>
          <w:p w:rsidR="005418B5" w:rsidRPr="00A87965" w:rsidRDefault="005418B5" w:rsidP="005418B5">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(N.P. Singh)</w:t>
            </w:r>
          </w:p>
          <w:p w:rsidR="005418B5" w:rsidRPr="00A87965" w:rsidRDefault="005418B5" w:rsidP="005418B5">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ED/E&amp;R</w:t>
            </w:r>
          </w:p>
        </w:tc>
        <w:tc>
          <w:tcPr>
            <w:tcW w:w="2586" w:type="dxa"/>
          </w:tcPr>
          <w:p w:rsidR="005418B5" w:rsidRPr="00A87965" w:rsidRDefault="005418B5" w:rsidP="003605B9">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w:t>
            </w:r>
            <w:r w:rsidRPr="00A87965">
              <w:rPr>
                <w:rFonts w:eastAsia="Times New Roman" w:cstheme="minorHAnsi"/>
                <w:color w:val="000002"/>
                <w:sz w:val="24"/>
                <w:szCs w:val="24"/>
                <w:lang w:bidi="ar-SA"/>
              </w:rPr>
              <w:t xml:space="preserve">R.K. </w:t>
            </w:r>
            <w:proofErr w:type="spellStart"/>
            <w:r w:rsidRPr="00A87965">
              <w:rPr>
                <w:rFonts w:eastAsia="Times New Roman" w:cstheme="minorHAnsi"/>
                <w:color w:val="000002"/>
                <w:sz w:val="24"/>
                <w:szCs w:val="24"/>
                <w:lang w:bidi="ar-SA"/>
              </w:rPr>
              <w:t>Kashyap</w:t>
            </w:r>
            <w:proofErr w:type="spellEnd"/>
            <w:r w:rsidRPr="00A87965">
              <w:rPr>
                <w:rFonts w:eastAsia="Times New Roman" w:cstheme="minorHAnsi"/>
                <w:color w:val="000002"/>
                <w:sz w:val="24"/>
                <w:szCs w:val="24"/>
                <w:lang w:bidi="ar-SA"/>
              </w:rPr>
              <w:t>)</w:t>
            </w:r>
          </w:p>
          <w:p w:rsidR="005418B5" w:rsidRPr="00A87965" w:rsidRDefault="005418B5" w:rsidP="005418B5">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ED/</w:t>
            </w:r>
            <w:r w:rsidRPr="00A87965">
              <w:rPr>
                <w:rFonts w:eastAsia="Times New Roman" w:cstheme="minorHAnsi"/>
                <w:color w:val="000002"/>
                <w:sz w:val="24"/>
                <w:szCs w:val="24"/>
                <w:lang w:bidi="ar-SA"/>
              </w:rPr>
              <w:t>PC I</w:t>
            </w:r>
          </w:p>
        </w:tc>
        <w:tc>
          <w:tcPr>
            <w:tcW w:w="2586" w:type="dxa"/>
          </w:tcPr>
          <w:p w:rsidR="005418B5" w:rsidRPr="00A87965" w:rsidRDefault="005418B5" w:rsidP="003605B9">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 xml:space="preserve">(A.C. </w:t>
            </w:r>
            <w:proofErr w:type="spellStart"/>
            <w:r w:rsidRPr="00A87965">
              <w:rPr>
                <w:rFonts w:eastAsia="Times New Roman" w:cstheme="minorHAnsi"/>
                <w:color w:val="000002"/>
                <w:sz w:val="24"/>
                <w:szCs w:val="24"/>
                <w:lang w:bidi="ar-SA"/>
              </w:rPr>
              <w:t>Bakshi</w:t>
            </w:r>
            <w:proofErr w:type="spellEnd"/>
            <w:r w:rsidRPr="00A87965">
              <w:rPr>
                <w:rFonts w:eastAsia="Times New Roman" w:cstheme="minorHAnsi"/>
                <w:color w:val="000002"/>
                <w:sz w:val="24"/>
                <w:szCs w:val="24"/>
                <w:lang w:bidi="ar-SA"/>
              </w:rPr>
              <w:t>)</w:t>
            </w:r>
          </w:p>
          <w:p w:rsidR="005418B5" w:rsidRPr="00A87965" w:rsidRDefault="005418B5" w:rsidP="003605B9">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JS/G</w:t>
            </w:r>
          </w:p>
        </w:tc>
      </w:tr>
      <w:tr w:rsidR="005418B5" w:rsidRPr="00A87965" w:rsidTr="00EA47DF">
        <w:trPr>
          <w:trHeight w:val="849"/>
        </w:trPr>
        <w:tc>
          <w:tcPr>
            <w:tcW w:w="2770" w:type="dxa"/>
          </w:tcPr>
          <w:p w:rsidR="005418B5" w:rsidRPr="00A87965" w:rsidRDefault="005418B5" w:rsidP="003605B9">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w:t>
            </w:r>
            <w:r w:rsidRPr="00A87965">
              <w:rPr>
                <w:rFonts w:eastAsia="Times New Roman" w:cstheme="minorHAnsi"/>
                <w:color w:val="000002"/>
                <w:sz w:val="24"/>
                <w:szCs w:val="24"/>
                <w:lang w:bidi="ar-SA"/>
              </w:rPr>
              <w:t xml:space="preserve">Ram </w:t>
            </w:r>
            <w:proofErr w:type="spellStart"/>
            <w:r w:rsidRPr="00A87965">
              <w:rPr>
                <w:rFonts w:eastAsia="Times New Roman" w:cstheme="minorHAnsi"/>
                <w:color w:val="000002"/>
                <w:sz w:val="24"/>
                <w:szCs w:val="24"/>
                <w:lang w:bidi="ar-SA"/>
              </w:rPr>
              <w:t>Prakash</w:t>
            </w:r>
            <w:proofErr w:type="spellEnd"/>
            <w:r w:rsidRPr="00A87965">
              <w:rPr>
                <w:rFonts w:eastAsia="Times New Roman" w:cstheme="minorHAnsi"/>
                <w:color w:val="000002"/>
                <w:sz w:val="24"/>
                <w:szCs w:val="24"/>
                <w:lang w:bidi="ar-SA"/>
              </w:rPr>
              <w:t>)</w:t>
            </w:r>
          </w:p>
          <w:p w:rsidR="005418B5" w:rsidRPr="00A87965" w:rsidRDefault="005418B5" w:rsidP="005418B5">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ED/</w:t>
            </w:r>
            <w:r w:rsidRPr="00A87965">
              <w:rPr>
                <w:rFonts w:eastAsia="Times New Roman" w:cstheme="minorHAnsi"/>
                <w:color w:val="000002"/>
                <w:sz w:val="24"/>
                <w:szCs w:val="24"/>
                <w:lang w:bidi="ar-SA"/>
              </w:rPr>
              <w:t>(Res)</w:t>
            </w:r>
          </w:p>
        </w:tc>
        <w:tc>
          <w:tcPr>
            <w:tcW w:w="2586" w:type="dxa"/>
          </w:tcPr>
          <w:p w:rsidR="005418B5" w:rsidRPr="00A87965" w:rsidRDefault="005418B5" w:rsidP="003605B9">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w:t>
            </w:r>
            <w:r w:rsidR="009A2B5D" w:rsidRPr="00A87965">
              <w:rPr>
                <w:rFonts w:eastAsia="Times New Roman" w:cstheme="minorHAnsi"/>
                <w:color w:val="000002"/>
                <w:sz w:val="24"/>
                <w:szCs w:val="24"/>
                <w:lang w:bidi="ar-SA"/>
              </w:rPr>
              <w:t xml:space="preserve">T.N. </w:t>
            </w:r>
            <w:proofErr w:type="spellStart"/>
            <w:r w:rsidR="009A2B5D" w:rsidRPr="00A87965">
              <w:rPr>
                <w:rFonts w:eastAsia="Times New Roman" w:cstheme="minorHAnsi"/>
                <w:color w:val="000002"/>
                <w:sz w:val="24"/>
                <w:szCs w:val="24"/>
                <w:lang w:bidi="ar-SA"/>
              </w:rPr>
              <w:t>Vijh</w:t>
            </w:r>
            <w:proofErr w:type="spellEnd"/>
            <w:r w:rsidRPr="00A87965">
              <w:rPr>
                <w:rFonts w:eastAsia="Times New Roman" w:cstheme="minorHAnsi"/>
                <w:color w:val="000002"/>
                <w:sz w:val="24"/>
                <w:szCs w:val="24"/>
                <w:lang w:bidi="ar-SA"/>
              </w:rPr>
              <w:t>)</w:t>
            </w:r>
          </w:p>
          <w:p w:rsidR="005418B5" w:rsidRPr="00A87965" w:rsidRDefault="005418B5" w:rsidP="009A2B5D">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ED/</w:t>
            </w:r>
            <w:r w:rsidR="009A2B5D" w:rsidRPr="00A87965">
              <w:rPr>
                <w:rFonts w:eastAsia="Times New Roman" w:cstheme="minorHAnsi"/>
                <w:color w:val="000002"/>
                <w:sz w:val="24"/>
                <w:szCs w:val="24"/>
                <w:lang w:bidi="ar-SA"/>
              </w:rPr>
              <w:t>E(GC)</w:t>
            </w:r>
          </w:p>
        </w:tc>
        <w:tc>
          <w:tcPr>
            <w:tcW w:w="2586" w:type="dxa"/>
          </w:tcPr>
          <w:p w:rsidR="005418B5" w:rsidRPr="00A87965" w:rsidRDefault="005418B5" w:rsidP="003605B9">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w:t>
            </w:r>
            <w:proofErr w:type="spellStart"/>
            <w:r w:rsidR="009A2B5D" w:rsidRPr="00A87965">
              <w:rPr>
                <w:rFonts w:eastAsia="Times New Roman" w:cstheme="minorHAnsi"/>
                <w:color w:val="000002"/>
                <w:sz w:val="24"/>
                <w:szCs w:val="24"/>
                <w:lang w:bidi="ar-SA"/>
              </w:rPr>
              <w:t>Niraj</w:t>
            </w:r>
            <w:proofErr w:type="spellEnd"/>
            <w:r w:rsidR="009A2B5D" w:rsidRPr="00A87965">
              <w:rPr>
                <w:rFonts w:eastAsia="Times New Roman" w:cstheme="minorHAnsi"/>
                <w:color w:val="000002"/>
                <w:sz w:val="24"/>
                <w:szCs w:val="24"/>
                <w:lang w:bidi="ar-SA"/>
              </w:rPr>
              <w:t xml:space="preserve"> Kumar</w:t>
            </w:r>
            <w:r w:rsidRPr="00A87965">
              <w:rPr>
                <w:rFonts w:eastAsia="Times New Roman" w:cstheme="minorHAnsi"/>
                <w:color w:val="000002"/>
                <w:sz w:val="24"/>
                <w:szCs w:val="24"/>
                <w:lang w:bidi="ar-SA"/>
              </w:rPr>
              <w:t>)</w:t>
            </w:r>
          </w:p>
          <w:p w:rsidR="005418B5" w:rsidRPr="00A87965" w:rsidRDefault="005418B5" w:rsidP="009A2B5D">
            <w:pPr>
              <w:spacing w:line="417" w:lineRule="exact"/>
              <w:ind w:left="84"/>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ED/</w:t>
            </w:r>
            <w:r w:rsidR="009A2B5D" w:rsidRPr="00A87965">
              <w:rPr>
                <w:rFonts w:eastAsia="Times New Roman" w:cstheme="minorHAnsi"/>
                <w:color w:val="000002"/>
                <w:sz w:val="24"/>
                <w:szCs w:val="24"/>
                <w:lang w:bidi="ar-SA"/>
              </w:rPr>
              <w:t>T&amp;MPP</w:t>
            </w:r>
          </w:p>
        </w:tc>
      </w:tr>
    </w:tbl>
    <w:p w:rsidR="00E763F2" w:rsidRDefault="00E763F2" w:rsidP="00FB5B3B">
      <w:pPr>
        <w:spacing w:after="0" w:line="417" w:lineRule="exact"/>
        <w:ind w:left="1536"/>
        <w:jc w:val="both"/>
        <w:rPr>
          <w:rFonts w:eastAsia="Times New Roman" w:cstheme="minorHAnsi"/>
          <w:color w:val="000002"/>
          <w:sz w:val="24"/>
          <w:szCs w:val="24"/>
          <w:u w:val="single"/>
          <w:lang w:bidi="ar-SA"/>
        </w:rPr>
      </w:pPr>
    </w:p>
    <w:p w:rsidR="00EA47DF" w:rsidRPr="00A87965" w:rsidRDefault="00EA47DF" w:rsidP="00E763F2">
      <w:pPr>
        <w:spacing w:after="0" w:line="417" w:lineRule="exact"/>
        <w:ind w:left="1536" w:hanging="726"/>
        <w:jc w:val="both"/>
        <w:rPr>
          <w:rFonts w:eastAsia="Times New Roman" w:cstheme="minorHAnsi"/>
          <w:color w:val="000002"/>
          <w:sz w:val="24"/>
          <w:szCs w:val="24"/>
          <w:lang w:bidi="ar-SA"/>
        </w:rPr>
      </w:pPr>
      <w:r w:rsidRPr="00A87965">
        <w:rPr>
          <w:rFonts w:eastAsia="Times New Roman" w:cstheme="minorHAnsi"/>
          <w:color w:val="000002"/>
          <w:sz w:val="24"/>
          <w:szCs w:val="24"/>
          <w:u w:val="single"/>
          <w:lang w:bidi="ar-SA"/>
        </w:rPr>
        <w:t>N</w:t>
      </w:r>
      <w:r w:rsidR="00E763F2">
        <w:rPr>
          <w:rFonts w:eastAsia="Times New Roman" w:cstheme="minorHAnsi"/>
          <w:color w:val="000002"/>
          <w:sz w:val="24"/>
          <w:szCs w:val="24"/>
          <w:u w:val="single"/>
          <w:lang w:bidi="ar-SA"/>
        </w:rPr>
        <w:t xml:space="preserve"> </w:t>
      </w:r>
      <w:r w:rsidRPr="00A87965">
        <w:rPr>
          <w:rFonts w:eastAsia="Times New Roman" w:cstheme="minorHAnsi"/>
          <w:color w:val="000002"/>
          <w:sz w:val="24"/>
          <w:szCs w:val="24"/>
          <w:u w:val="single"/>
          <w:lang w:bidi="ar-SA"/>
        </w:rPr>
        <w:t>B</w:t>
      </w:r>
      <w:r w:rsidRPr="00A87965">
        <w:rPr>
          <w:rFonts w:eastAsia="Times New Roman" w:cstheme="minorHAnsi"/>
          <w:color w:val="000002"/>
          <w:sz w:val="24"/>
          <w:szCs w:val="24"/>
          <w:lang w:bidi="ar-SA"/>
        </w:rPr>
        <w:t xml:space="preserve"> </w:t>
      </w:r>
      <w:r w:rsidR="00E763F2">
        <w:rPr>
          <w:rFonts w:eastAsia="Times New Roman" w:cstheme="minorHAnsi"/>
          <w:color w:val="000002"/>
          <w:sz w:val="24"/>
          <w:szCs w:val="24"/>
          <w:lang w:bidi="ar-SA"/>
        </w:rPr>
        <w:tab/>
      </w:r>
      <w:r w:rsidRPr="00A87965">
        <w:rPr>
          <w:rFonts w:eastAsia="Times New Roman" w:cstheme="minorHAnsi"/>
          <w:color w:val="000002"/>
          <w:sz w:val="24"/>
          <w:szCs w:val="24"/>
          <w:lang w:bidi="ar-SA"/>
        </w:rPr>
        <w:t>Kindly also see my note placed at 21/N to 23/N at File No. 97-</w:t>
      </w:r>
      <w:proofErr w:type="gramStart"/>
      <w:r w:rsidRPr="00A87965">
        <w:rPr>
          <w:rFonts w:eastAsia="Times New Roman" w:cstheme="minorHAnsi"/>
          <w:color w:val="000002"/>
          <w:sz w:val="24"/>
          <w:szCs w:val="24"/>
          <w:lang w:bidi="ar-SA"/>
        </w:rPr>
        <w:t>E(</w:t>
      </w:r>
      <w:proofErr w:type="gramEnd"/>
      <w:r w:rsidRPr="00A87965">
        <w:rPr>
          <w:rFonts w:eastAsia="Times New Roman" w:cstheme="minorHAnsi"/>
          <w:color w:val="000002"/>
          <w:sz w:val="24"/>
          <w:szCs w:val="24"/>
          <w:lang w:bidi="ar-SA"/>
        </w:rPr>
        <w:t>GR)I/2/3/Pt. I</w:t>
      </w:r>
    </w:p>
    <w:p w:rsidR="00E763F2" w:rsidRDefault="00E763F2" w:rsidP="00EA47DF">
      <w:pPr>
        <w:spacing w:after="0" w:line="417" w:lineRule="exact"/>
        <w:ind w:left="7200"/>
        <w:jc w:val="center"/>
        <w:rPr>
          <w:rFonts w:eastAsia="Times New Roman" w:cstheme="minorHAnsi"/>
          <w:color w:val="000002"/>
          <w:sz w:val="24"/>
          <w:szCs w:val="24"/>
          <w:lang w:bidi="ar-SA"/>
        </w:rPr>
      </w:pPr>
    </w:p>
    <w:p w:rsidR="00EA47DF" w:rsidRPr="00A87965" w:rsidRDefault="00EA47DF" w:rsidP="00EA47DF">
      <w:pPr>
        <w:spacing w:after="0" w:line="417" w:lineRule="exact"/>
        <w:ind w:left="7200"/>
        <w:jc w:val="center"/>
        <w:rPr>
          <w:rFonts w:eastAsia="Times New Roman" w:cstheme="minorHAnsi"/>
          <w:color w:val="000002"/>
          <w:sz w:val="24"/>
          <w:szCs w:val="24"/>
          <w:lang w:bidi="ar-SA"/>
        </w:rPr>
      </w:pPr>
      <w:r w:rsidRPr="00A87965">
        <w:rPr>
          <w:rFonts w:eastAsia="Times New Roman" w:cstheme="minorHAnsi"/>
          <w:color w:val="000002"/>
          <w:sz w:val="24"/>
          <w:szCs w:val="24"/>
          <w:lang w:bidi="ar-SA"/>
        </w:rPr>
        <w:t>--</w:t>
      </w:r>
      <w:proofErr w:type="spellStart"/>
      <w:r w:rsidRPr="00A87965">
        <w:rPr>
          <w:rFonts w:eastAsia="Times New Roman" w:cstheme="minorHAnsi"/>
          <w:color w:val="000002"/>
          <w:sz w:val="24"/>
          <w:szCs w:val="24"/>
          <w:lang w:bidi="ar-SA"/>
        </w:rPr>
        <w:t>Sd</w:t>
      </w:r>
      <w:proofErr w:type="spellEnd"/>
      <w:r w:rsidRPr="00A87965">
        <w:rPr>
          <w:rFonts w:eastAsia="Times New Roman" w:cstheme="minorHAnsi"/>
          <w:color w:val="000002"/>
          <w:sz w:val="24"/>
          <w:szCs w:val="24"/>
          <w:lang w:bidi="ar-SA"/>
        </w:rPr>
        <w:t>—</w:t>
      </w:r>
    </w:p>
    <w:p w:rsidR="005418B5" w:rsidRPr="00A87965" w:rsidRDefault="00EA47DF" w:rsidP="008072C1">
      <w:pPr>
        <w:spacing w:after="0" w:line="417" w:lineRule="exact"/>
        <w:ind w:left="7200"/>
        <w:jc w:val="center"/>
        <w:rPr>
          <w:rFonts w:cstheme="minorHAnsi"/>
          <w:color w:val="000002"/>
          <w:sz w:val="24"/>
          <w:szCs w:val="24"/>
        </w:rPr>
      </w:pPr>
      <w:proofErr w:type="gramStart"/>
      <w:r w:rsidRPr="00A87965">
        <w:rPr>
          <w:rFonts w:eastAsia="Times New Roman" w:cstheme="minorHAnsi"/>
          <w:color w:val="000002"/>
          <w:sz w:val="24"/>
          <w:szCs w:val="24"/>
          <w:lang w:bidi="ar-SA"/>
        </w:rPr>
        <w:t>EDE(</w:t>
      </w:r>
      <w:proofErr w:type="gramEnd"/>
      <w:r w:rsidRPr="00A87965">
        <w:rPr>
          <w:rFonts w:eastAsia="Times New Roman" w:cstheme="minorHAnsi"/>
          <w:color w:val="000002"/>
          <w:sz w:val="24"/>
          <w:szCs w:val="24"/>
          <w:lang w:bidi="ar-SA"/>
        </w:rPr>
        <w:t>Res.)</w:t>
      </w:r>
    </w:p>
    <w:sectPr w:rsidR="005418B5" w:rsidRPr="00A87965" w:rsidSect="00A87965">
      <w:pgSz w:w="12240" w:h="15840"/>
      <w:pgMar w:top="900" w:right="1170" w:bottom="90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B55"/>
    <w:multiLevelType w:val="hybridMultilevel"/>
    <w:tmpl w:val="FB743016"/>
    <w:lvl w:ilvl="0" w:tplc="D2744330">
      <w:start w:val="7"/>
      <w:numFmt w:val="bullet"/>
      <w:lvlText w:val="-"/>
      <w:lvlJc w:val="left"/>
      <w:pPr>
        <w:ind w:left="1080" w:hanging="360"/>
      </w:pPr>
      <w:rPr>
        <w:rFonts w:ascii="Calibri" w:eastAsiaTheme="minorEastAsia" w:hAnsi="Calibri" w:cs="Calibri" w:hint="default"/>
        <w:color w:val="0000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371F2"/>
    <w:multiLevelType w:val="multilevel"/>
    <w:tmpl w:val="4874EF56"/>
    <w:lvl w:ilvl="0">
      <w:start w:val="1"/>
      <w:numFmt w:val="lowerRoman"/>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643DB"/>
    <w:multiLevelType w:val="multilevel"/>
    <w:tmpl w:val="6F1E2D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254EE"/>
    <w:multiLevelType w:val="hybridMultilevel"/>
    <w:tmpl w:val="2A72B248"/>
    <w:lvl w:ilvl="0" w:tplc="D39A73D4">
      <w:start w:val="1"/>
      <w:numFmt w:val="lowerRoman"/>
      <w:lvlText w:val="(%1)"/>
      <w:lvlJc w:val="left"/>
      <w:pPr>
        <w:ind w:left="1080" w:hanging="72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02CEB"/>
    <w:multiLevelType w:val="hybridMultilevel"/>
    <w:tmpl w:val="FDE27FA2"/>
    <w:lvl w:ilvl="0" w:tplc="EB8AC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D4271"/>
    <w:multiLevelType w:val="hybridMultilevel"/>
    <w:tmpl w:val="AF80593E"/>
    <w:lvl w:ilvl="0" w:tplc="CCB6E3E6">
      <w:start w:val="1"/>
      <w:numFmt w:val="lowerLetter"/>
      <w:lvlText w:val="%1)"/>
      <w:lvlJc w:val="left"/>
      <w:pPr>
        <w:ind w:left="1530" w:hanging="360"/>
      </w:pPr>
      <w:rPr>
        <w:rFonts w:hint="default"/>
        <w:color w:val="00000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405244D"/>
    <w:multiLevelType w:val="hybridMultilevel"/>
    <w:tmpl w:val="4DFACF88"/>
    <w:lvl w:ilvl="0" w:tplc="A8F664D2">
      <w:start w:val="1"/>
      <w:numFmt w:val="lowerRoman"/>
      <w:lvlText w:val="(%1)"/>
      <w:lvlJc w:val="left"/>
      <w:pPr>
        <w:ind w:left="1080" w:hanging="720"/>
      </w:pPr>
      <w:rPr>
        <w:rFonts w:hint="default"/>
        <w:color w:val="0000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B0BC0"/>
    <w:multiLevelType w:val="multilevel"/>
    <w:tmpl w:val="DD6C27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C0AB9"/>
    <w:multiLevelType w:val="hybridMultilevel"/>
    <w:tmpl w:val="56B27802"/>
    <w:lvl w:ilvl="0" w:tplc="6E38C40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05906"/>
    <w:multiLevelType w:val="hybridMultilevel"/>
    <w:tmpl w:val="35FEC9D2"/>
    <w:lvl w:ilvl="0" w:tplc="5D7A79F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33C14"/>
    <w:multiLevelType w:val="hybridMultilevel"/>
    <w:tmpl w:val="B6569BBC"/>
    <w:lvl w:ilvl="0" w:tplc="2438F0C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877D3"/>
    <w:multiLevelType w:val="multilevel"/>
    <w:tmpl w:val="512094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0"/>
  </w:num>
  <w:num w:numId="4">
    <w:abstractNumId w:val="1"/>
  </w:num>
  <w:num w:numId="5">
    <w:abstractNumId w:val="0"/>
  </w:num>
  <w:num w:numId="6">
    <w:abstractNumId w:val="2"/>
  </w:num>
  <w:num w:numId="7">
    <w:abstractNumId w:val="7"/>
  </w:num>
  <w:num w:numId="8">
    <w:abstractNumId w:val="6"/>
  </w:num>
  <w:num w:numId="9">
    <w:abstractNumId w:val="3"/>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2721B"/>
    <w:rsid w:val="00014FE0"/>
    <w:rsid w:val="0001717B"/>
    <w:rsid w:val="00030E80"/>
    <w:rsid w:val="00036E23"/>
    <w:rsid w:val="000472D6"/>
    <w:rsid w:val="00063B1D"/>
    <w:rsid w:val="00077FE1"/>
    <w:rsid w:val="0009520D"/>
    <w:rsid w:val="000B4ABA"/>
    <w:rsid w:val="000C7649"/>
    <w:rsid w:val="000D21A1"/>
    <w:rsid w:val="000D5730"/>
    <w:rsid w:val="000E4DF1"/>
    <w:rsid w:val="000F4B95"/>
    <w:rsid w:val="001055D7"/>
    <w:rsid w:val="00126187"/>
    <w:rsid w:val="001470CA"/>
    <w:rsid w:val="00172F7D"/>
    <w:rsid w:val="00174AB4"/>
    <w:rsid w:val="001861F7"/>
    <w:rsid w:val="00192A26"/>
    <w:rsid w:val="001A60D1"/>
    <w:rsid w:val="001B1D9A"/>
    <w:rsid w:val="001C650E"/>
    <w:rsid w:val="00212491"/>
    <w:rsid w:val="00212F28"/>
    <w:rsid w:val="00222BC1"/>
    <w:rsid w:val="00247C1E"/>
    <w:rsid w:val="0025015B"/>
    <w:rsid w:val="00290299"/>
    <w:rsid w:val="002C1517"/>
    <w:rsid w:val="002E0902"/>
    <w:rsid w:val="0030494D"/>
    <w:rsid w:val="003162D5"/>
    <w:rsid w:val="00324419"/>
    <w:rsid w:val="0032721B"/>
    <w:rsid w:val="00341CBB"/>
    <w:rsid w:val="00364480"/>
    <w:rsid w:val="00366915"/>
    <w:rsid w:val="00392272"/>
    <w:rsid w:val="00394120"/>
    <w:rsid w:val="003A16E6"/>
    <w:rsid w:val="003B1C33"/>
    <w:rsid w:val="003B523F"/>
    <w:rsid w:val="003C3541"/>
    <w:rsid w:val="003C58A7"/>
    <w:rsid w:val="003E5538"/>
    <w:rsid w:val="00402FF2"/>
    <w:rsid w:val="004168C6"/>
    <w:rsid w:val="00426270"/>
    <w:rsid w:val="00440200"/>
    <w:rsid w:val="00461356"/>
    <w:rsid w:val="004619C9"/>
    <w:rsid w:val="00470F68"/>
    <w:rsid w:val="00471E28"/>
    <w:rsid w:val="0047433E"/>
    <w:rsid w:val="00486E34"/>
    <w:rsid w:val="0049205E"/>
    <w:rsid w:val="00495AB5"/>
    <w:rsid w:val="004B168D"/>
    <w:rsid w:val="004E2BB2"/>
    <w:rsid w:val="004E7B79"/>
    <w:rsid w:val="004F0AA4"/>
    <w:rsid w:val="004F1283"/>
    <w:rsid w:val="0050182D"/>
    <w:rsid w:val="0051021C"/>
    <w:rsid w:val="0053226F"/>
    <w:rsid w:val="005418B5"/>
    <w:rsid w:val="00553EDF"/>
    <w:rsid w:val="00575033"/>
    <w:rsid w:val="0059464D"/>
    <w:rsid w:val="005966AB"/>
    <w:rsid w:val="005C7C3D"/>
    <w:rsid w:val="00602C44"/>
    <w:rsid w:val="00611E15"/>
    <w:rsid w:val="00646929"/>
    <w:rsid w:val="006569CE"/>
    <w:rsid w:val="00673F73"/>
    <w:rsid w:val="00686905"/>
    <w:rsid w:val="00686D97"/>
    <w:rsid w:val="00693FCD"/>
    <w:rsid w:val="0069604C"/>
    <w:rsid w:val="006B5088"/>
    <w:rsid w:val="006B5E63"/>
    <w:rsid w:val="006B6F26"/>
    <w:rsid w:val="006C0C3A"/>
    <w:rsid w:val="006C3780"/>
    <w:rsid w:val="006C5283"/>
    <w:rsid w:val="006F3EAC"/>
    <w:rsid w:val="00723E89"/>
    <w:rsid w:val="00724C1F"/>
    <w:rsid w:val="007702E7"/>
    <w:rsid w:val="0077479E"/>
    <w:rsid w:val="00785FCE"/>
    <w:rsid w:val="007B174D"/>
    <w:rsid w:val="007C4CA5"/>
    <w:rsid w:val="007D2C94"/>
    <w:rsid w:val="007E19BA"/>
    <w:rsid w:val="007F0356"/>
    <w:rsid w:val="008072C1"/>
    <w:rsid w:val="00820C3A"/>
    <w:rsid w:val="00834B8A"/>
    <w:rsid w:val="0084614A"/>
    <w:rsid w:val="00846BAB"/>
    <w:rsid w:val="0087143A"/>
    <w:rsid w:val="008800BD"/>
    <w:rsid w:val="00885859"/>
    <w:rsid w:val="008A508F"/>
    <w:rsid w:val="008C62BC"/>
    <w:rsid w:val="008E4AF5"/>
    <w:rsid w:val="00905CEF"/>
    <w:rsid w:val="009512C7"/>
    <w:rsid w:val="009A2B5D"/>
    <w:rsid w:val="009F4F7E"/>
    <w:rsid w:val="00A20853"/>
    <w:rsid w:val="00A22960"/>
    <w:rsid w:val="00A42498"/>
    <w:rsid w:val="00A426BD"/>
    <w:rsid w:val="00A737DF"/>
    <w:rsid w:val="00A805D2"/>
    <w:rsid w:val="00A87965"/>
    <w:rsid w:val="00A97A25"/>
    <w:rsid w:val="00AC5C91"/>
    <w:rsid w:val="00AD4122"/>
    <w:rsid w:val="00AD439F"/>
    <w:rsid w:val="00B01CA2"/>
    <w:rsid w:val="00B12AEA"/>
    <w:rsid w:val="00B12B42"/>
    <w:rsid w:val="00B37459"/>
    <w:rsid w:val="00B566A3"/>
    <w:rsid w:val="00B62639"/>
    <w:rsid w:val="00B7053B"/>
    <w:rsid w:val="00B75541"/>
    <w:rsid w:val="00B962D7"/>
    <w:rsid w:val="00B97735"/>
    <w:rsid w:val="00BB7D13"/>
    <w:rsid w:val="00C15F7A"/>
    <w:rsid w:val="00C2249F"/>
    <w:rsid w:val="00C3278C"/>
    <w:rsid w:val="00C609A7"/>
    <w:rsid w:val="00C71014"/>
    <w:rsid w:val="00C92CF9"/>
    <w:rsid w:val="00C95B39"/>
    <w:rsid w:val="00C96E07"/>
    <w:rsid w:val="00C97B2B"/>
    <w:rsid w:val="00CC0628"/>
    <w:rsid w:val="00D005C0"/>
    <w:rsid w:val="00D05C17"/>
    <w:rsid w:val="00D2365E"/>
    <w:rsid w:val="00D30678"/>
    <w:rsid w:val="00D310ED"/>
    <w:rsid w:val="00D31A29"/>
    <w:rsid w:val="00D32CC0"/>
    <w:rsid w:val="00D407C8"/>
    <w:rsid w:val="00D50262"/>
    <w:rsid w:val="00D73FB8"/>
    <w:rsid w:val="00D939FD"/>
    <w:rsid w:val="00DA0C77"/>
    <w:rsid w:val="00DC6DE0"/>
    <w:rsid w:val="00DD04B6"/>
    <w:rsid w:val="00DF3601"/>
    <w:rsid w:val="00E352C0"/>
    <w:rsid w:val="00E3730D"/>
    <w:rsid w:val="00E44C83"/>
    <w:rsid w:val="00E45EB5"/>
    <w:rsid w:val="00E47B2A"/>
    <w:rsid w:val="00E74058"/>
    <w:rsid w:val="00E763F2"/>
    <w:rsid w:val="00E841DC"/>
    <w:rsid w:val="00EA1381"/>
    <w:rsid w:val="00EA47DF"/>
    <w:rsid w:val="00EC524B"/>
    <w:rsid w:val="00EC5AF8"/>
    <w:rsid w:val="00ED121A"/>
    <w:rsid w:val="00ED6AAC"/>
    <w:rsid w:val="00EE6A2F"/>
    <w:rsid w:val="00F04008"/>
    <w:rsid w:val="00F26D90"/>
    <w:rsid w:val="00F56A1D"/>
    <w:rsid w:val="00F66355"/>
    <w:rsid w:val="00F73484"/>
    <w:rsid w:val="00F76E49"/>
    <w:rsid w:val="00F93145"/>
    <w:rsid w:val="00FA2FCA"/>
    <w:rsid w:val="00FB02B7"/>
    <w:rsid w:val="00FB4E95"/>
    <w:rsid w:val="00FB5B3B"/>
    <w:rsid w:val="00FC7CD7"/>
    <w:rsid w:val="00FE52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1B"/>
    <w:pPr>
      <w:spacing w:after="0" w:line="240" w:lineRule="auto"/>
      <w:ind w:left="720"/>
      <w:contextualSpacing/>
    </w:pPr>
    <w:rPr>
      <w:rFonts w:ascii="Times New Roman" w:eastAsia="Times New Roman" w:hAnsi="Times New Roman" w:cs="Times New Roman"/>
      <w:sz w:val="20"/>
      <w:lang w:bidi="ar-SA"/>
    </w:rPr>
  </w:style>
  <w:style w:type="table" w:styleId="TableGrid">
    <w:name w:val="Table Grid"/>
    <w:basedOn w:val="TableNormal"/>
    <w:uiPriority w:val="59"/>
    <w:rsid w:val="00192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dc:creator>
  <cp:keywords/>
  <dc:description/>
  <cp:lastModifiedBy>asif</cp:lastModifiedBy>
  <cp:revision>205</cp:revision>
  <dcterms:created xsi:type="dcterms:W3CDTF">2015-01-28T07:17:00Z</dcterms:created>
  <dcterms:modified xsi:type="dcterms:W3CDTF">2015-01-29T09:37:00Z</dcterms:modified>
</cp:coreProperties>
</file>